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E776662" w:rsidP="41797852" w:rsidRDefault="4E776662" w14:paraId="532414E6" w14:textId="33B166BD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E776662">
        <w:drawing>
          <wp:inline wp14:editId="28ADDA9E" wp14:anchorId="4B79EA0F">
            <wp:extent cx="1428750" cy="704850"/>
            <wp:effectExtent l="0" t="0" r="0" b="0"/>
            <wp:docPr id="18405554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759c8cc7f142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776662" w:rsidP="41797852" w:rsidRDefault="4E776662" w14:paraId="109562C0" w14:textId="2D1B1864">
      <w:pPr>
        <w:pStyle w:val="Normal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797852" w:rsidR="4E776662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Newsletter Article:</w:t>
      </w:r>
      <w:r w:rsidRPr="41797852" w:rsidR="4E77666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Rider Perspectives</w:t>
      </w:r>
    </w:p>
    <w:p w:rsidR="7511BF02" w:rsidP="3DF24208" w:rsidRDefault="7511BF02" w14:paraId="79713E93" w14:noSpellErr="1" w14:textId="1585D92B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</w:rPr>
      </w:pPr>
    </w:p>
    <w:p w:rsidR="1C0EE715" w:rsidP="3DF24208" w:rsidRDefault="1C0EE715" w14:paraId="0B9C9EA7" w14:textId="4D80CB0F">
      <w:pPr>
        <w:spacing w:after="0" w:line="240" w:lineRule="auto"/>
        <w:contextualSpacing/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</w:pPr>
      <w:r w:rsidRPr="41797852" w:rsidR="1C0EE715"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  <w:t xml:space="preserve">6 Reasons </w:t>
      </w:r>
      <w:r w:rsidRPr="41797852" w:rsidR="047D6922"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  <w:t>t</w:t>
      </w:r>
      <w:r w:rsidRPr="41797852" w:rsidR="285B4D1B"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  <w:t>o</w:t>
      </w:r>
      <w:r w:rsidRPr="41797852" w:rsidR="1C0EE715"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  <w:t xml:space="preserve"> Use Public T</w:t>
      </w:r>
      <w:r w:rsidRPr="41797852" w:rsidR="53146263"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  <w:t>ransportation</w:t>
      </w:r>
    </w:p>
    <w:p w:rsidR="3DF24208" w:rsidP="3DF24208" w:rsidRDefault="3DF24208" w14:paraId="3D712C6C" w14:textId="016B5690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b w:val="1"/>
          <w:bCs w:val="1"/>
          <w:color w:val="7030A0"/>
          <w:u w:val="single"/>
        </w:rPr>
      </w:pPr>
    </w:p>
    <w:p w:rsidR="1C0EE715" w:rsidP="7511BF02" w:rsidRDefault="1C0EE715" w14:paraId="4FE484FB" w14:textId="0266DFA0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</w:rPr>
      </w:pPr>
      <w:r w:rsidRPr="41797852" w:rsidR="1C0EE715">
        <w:rPr>
          <w:rFonts w:ascii="Century Gothic" w:hAnsi="Century Gothic" w:eastAsia="Century Gothic" w:cs="Century Gothic"/>
        </w:rPr>
        <w:t>D</w:t>
      </w:r>
      <w:r w:rsidRPr="41797852" w:rsidR="08C2A6C1">
        <w:rPr>
          <w:rFonts w:ascii="Century Gothic" w:hAnsi="Century Gothic" w:eastAsia="Century Gothic" w:cs="Century Gothic"/>
        </w:rPr>
        <w:t>ART</w:t>
      </w:r>
      <w:r w:rsidRPr="41797852" w:rsidR="1C0EE715">
        <w:rPr>
          <w:rFonts w:ascii="Century Gothic" w:hAnsi="Century Gothic" w:eastAsia="Century Gothic" w:cs="Century Gothic"/>
        </w:rPr>
        <w:t xml:space="preserve"> provides 3.2 million rides </w:t>
      </w:r>
      <w:r w:rsidRPr="41797852" w:rsidR="64C14917">
        <w:rPr>
          <w:rFonts w:ascii="Century Gothic" w:hAnsi="Century Gothic" w:eastAsia="Century Gothic" w:cs="Century Gothic"/>
        </w:rPr>
        <w:t xml:space="preserve">in </w:t>
      </w:r>
      <w:r w:rsidRPr="41797852" w:rsidR="28B09295">
        <w:rPr>
          <w:rFonts w:ascii="Century Gothic" w:hAnsi="Century Gothic" w:eastAsia="Century Gothic" w:cs="Century Gothic"/>
        </w:rPr>
        <w:t>Greater Des Moines</w:t>
      </w:r>
      <w:r w:rsidRPr="41797852" w:rsidR="64C14917">
        <w:rPr>
          <w:rFonts w:ascii="Century Gothic" w:hAnsi="Century Gothic" w:eastAsia="Century Gothic" w:cs="Century Gothic"/>
        </w:rPr>
        <w:t xml:space="preserve"> </w:t>
      </w:r>
      <w:r w:rsidRPr="41797852" w:rsidR="34699B70">
        <w:rPr>
          <w:rFonts w:ascii="Century Gothic" w:hAnsi="Century Gothic" w:eastAsia="Century Gothic" w:cs="Century Gothic"/>
        </w:rPr>
        <w:t>each year</w:t>
      </w:r>
      <w:r w:rsidRPr="41797852" w:rsidR="1C0EE715">
        <w:rPr>
          <w:rFonts w:ascii="Century Gothic" w:hAnsi="Century Gothic" w:eastAsia="Century Gothic" w:cs="Century Gothic"/>
        </w:rPr>
        <w:t xml:space="preserve">.  </w:t>
      </w:r>
      <w:r w:rsidRPr="41797852" w:rsidR="1C0EE715">
        <w:rPr>
          <w:rFonts w:ascii="Century Gothic" w:hAnsi="Century Gothic" w:eastAsia="Century Gothic" w:cs="Century Gothic"/>
        </w:rPr>
        <w:t xml:space="preserve">Curious why someone would ride </w:t>
      </w:r>
      <w:r w:rsidRPr="41797852" w:rsidR="6C0AEDDF">
        <w:rPr>
          <w:rFonts w:ascii="Century Gothic" w:hAnsi="Century Gothic" w:eastAsia="Century Gothic" w:cs="Century Gothic"/>
        </w:rPr>
        <w:t>DART</w:t>
      </w:r>
      <w:r w:rsidRPr="41797852" w:rsidR="1C0EE715">
        <w:rPr>
          <w:rFonts w:ascii="Century Gothic" w:hAnsi="Century Gothic" w:eastAsia="Century Gothic" w:cs="Century Gothic"/>
        </w:rPr>
        <w:t xml:space="preserve">? </w:t>
      </w:r>
      <w:r w:rsidRPr="41797852" w:rsidR="2046E55E">
        <w:rPr>
          <w:rFonts w:ascii="Century Gothic" w:hAnsi="Century Gothic" w:eastAsia="Century Gothic" w:cs="Century Gothic"/>
        </w:rPr>
        <w:t xml:space="preserve">Let’s explore the top six reasons, according to a 2022 customer survey, </w:t>
      </w:r>
      <w:r w:rsidRPr="41797852" w:rsidR="2046E55E">
        <w:rPr>
          <w:rFonts w:ascii="Century Gothic" w:hAnsi="Century Gothic" w:eastAsia="Century Gothic" w:cs="Century Gothic"/>
        </w:rPr>
        <w:t xml:space="preserve">and how a possible cut to bus services would impact </w:t>
      </w:r>
      <w:r w:rsidRPr="41797852" w:rsidR="3C0644A7">
        <w:rPr>
          <w:rFonts w:ascii="Century Gothic" w:hAnsi="Century Gothic" w:eastAsia="Century Gothic" w:cs="Century Gothic"/>
        </w:rPr>
        <w:t>people’s</w:t>
      </w:r>
      <w:r w:rsidRPr="41797852" w:rsidR="2046E55E">
        <w:rPr>
          <w:rFonts w:ascii="Century Gothic" w:hAnsi="Century Gothic" w:eastAsia="Century Gothic" w:cs="Century Gothic"/>
        </w:rPr>
        <w:t xml:space="preserve"> daily lives:</w:t>
      </w:r>
    </w:p>
    <w:p w:rsidR="7511BF02" w:rsidP="7511BF02" w:rsidRDefault="7511BF02" w14:paraId="4835AB26" w14:textId="63FBFFD8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</w:rPr>
      </w:pPr>
    </w:p>
    <w:p w:rsidR="1C0EE715" w:rsidP="7511BF02" w:rsidRDefault="1C0EE715" w14:paraId="6A794600" w14:textId="6A7ABB2C">
      <w:pPr>
        <w:spacing w:after="0" w:line="240" w:lineRule="auto"/>
        <w:contextualSpacing/>
        <w:rPr>
          <w:rFonts w:ascii="Century Gothic" w:hAnsi="Century Gothic" w:eastAsia="Century Gothic" w:cs="Century Gothic"/>
          <w:b w:val="1"/>
          <w:bCs w:val="1"/>
          <w:u w:val="single"/>
        </w:rPr>
      </w:pP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#1: </w:t>
      </w:r>
      <w:r w:rsidRPr="7511BF02" w:rsidR="78389668">
        <w:rPr>
          <w:rFonts w:ascii="Century Gothic" w:hAnsi="Century Gothic" w:eastAsia="Century Gothic" w:cs="Century Gothic"/>
          <w:b w:val="1"/>
          <w:bCs w:val="1"/>
          <w:u w:val="single"/>
        </w:rPr>
        <w:t>W</w:t>
      </w: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>ork</w:t>
      </w:r>
      <w:r w:rsidRPr="7511BF02" w:rsidR="2032895F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7511BF02" w:rsidR="2032895F">
        <w:rPr>
          <w:rFonts w:ascii="Century Gothic" w:hAnsi="Century Gothic" w:eastAsia="Century Gothic" w:cs="Century Gothic"/>
          <w:b w:val="1"/>
          <w:bCs w:val="1"/>
          <w:u w:val="none"/>
        </w:rPr>
        <w:t xml:space="preserve"> </w:t>
      </w:r>
      <w:r w:rsidRPr="7511BF02" w:rsidR="1C0EE715">
        <w:rPr>
          <w:rFonts w:ascii="Century Gothic" w:hAnsi="Century Gothic" w:eastAsia="Century Gothic" w:cs="Century Gothic"/>
        </w:rPr>
        <w:t xml:space="preserve">57% of DART riders cited </w:t>
      </w:r>
      <w:r w:rsidRPr="7511BF02" w:rsidR="1B9C596D">
        <w:rPr>
          <w:rFonts w:ascii="Century Gothic" w:hAnsi="Century Gothic" w:eastAsia="Century Gothic" w:cs="Century Gothic"/>
        </w:rPr>
        <w:t>their</w:t>
      </w:r>
      <w:r w:rsidRPr="7511BF02" w:rsidR="1C0EE715">
        <w:rPr>
          <w:rFonts w:ascii="Century Gothic" w:hAnsi="Century Gothic" w:eastAsia="Century Gothic" w:cs="Century Gothic"/>
        </w:rPr>
        <w:t xml:space="preserve"> </w:t>
      </w:r>
      <w:r w:rsidRPr="7511BF02" w:rsidR="1B9C596D">
        <w:rPr>
          <w:rFonts w:ascii="Century Gothic" w:hAnsi="Century Gothic" w:eastAsia="Century Gothic" w:cs="Century Gothic"/>
        </w:rPr>
        <w:t xml:space="preserve">job </w:t>
      </w:r>
      <w:r w:rsidRPr="7511BF02" w:rsidR="1C0EE715">
        <w:rPr>
          <w:rFonts w:ascii="Century Gothic" w:hAnsi="Century Gothic" w:eastAsia="Century Gothic" w:cs="Century Gothic"/>
        </w:rPr>
        <w:t xml:space="preserve">as a key reason they </w:t>
      </w:r>
      <w:r w:rsidRPr="7511BF02" w:rsidR="4868E1A6">
        <w:rPr>
          <w:rFonts w:ascii="Century Gothic" w:hAnsi="Century Gothic" w:eastAsia="Century Gothic" w:cs="Century Gothic"/>
        </w:rPr>
        <w:t xml:space="preserve">use </w:t>
      </w:r>
      <w:r w:rsidRPr="7511BF02" w:rsidR="1C0EE715">
        <w:rPr>
          <w:rFonts w:ascii="Century Gothic" w:hAnsi="Century Gothic" w:eastAsia="Century Gothic" w:cs="Century Gothic"/>
        </w:rPr>
        <w:t xml:space="preserve">public transit. </w:t>
      </w:r>
      <w:r w:rsidRPr="7511BF02" w:rsidR="1C0EE715">
        <w:rPr>
          <w:rFonts w:ascii="Century Gothic" w:hAnsi="Century Gothic" w:eastAsia="Century Gothic" w:cs="Century Gothic"/>
          <w:color w:val="333334"/>
          <w:lang w:val="en"/>
        </w:rPr>
        <w:t xml:space="preserve">Why? Because for thousands of central Iowans (including 61% of DART riders) there may not be a car in the garage and catching the bus makes earning a living possible. </w:t>
      </w:r>
    </w:p>
    <w:p w:rsidR="7511BF02" w:rsidP="7511BF02" w:rsidRDefault="7511BF02" w14:paraId="3A86E746" w14:textId="37F21A7D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color w:val="333334"/>
          <w:lang w:val="en"/>
        </w:rPr>
      </w:pPr>
    </w:p>
    <w:p w:rsidR="1C0EE715" w:rsidP="7511BF02" w:rsidRDefault="1C0EE715" w14:paraId="76B87F1C" w14:textId="7F36A555">
      <w:pPr>
        <w:pStyle w:val="Normal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entury Gothic" w:hAnsi="Century Gothic" w:eastAsia="Century Gothic" w:cs="Century Gothic"/>
        </w:rPr>
      </w:pP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#2: </w:t>
      </w:r>
      <w:r w:rsidRPr="7511BF02" w:rsidR="78A85B2E">
        <w:rPr>
          <w:rFonts w:ascii="Century Gothic" w:hAnsi="Century Gothic" w:eastAsia="Century Gothic" w:cs="Century Gothic"/>
          <w:b w:val="1"/>
          <w:bCs w:val="1"/>
          <w:u w:val="single"/>
        </w:rPr>
        <w:t>Shopping</w:t>
      </w:r>
      <w:r w:rsidRPr="7511BF02" w:rsidR="5331A93C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7511BF02" w:rsidR="1C0EE715">
        <w:rPr>
          <w:rFonts w:ascii="Century Gothic" w:hAnsi="Century Gothic" w:eastAsia="Century Gothic" w:cs="Century Gothic"/>
          <w:u w:val="none"/>
        </w:rPr>
        <w:t xml:space="preserve">15% </w:t>
      </w:r>
      <w:r w:rsidRPr="7511BF02" w:rsidR="2C19F659">
        <w:rPr>
          <w:rFonts w:ascii="Century Gothic" w:hAnsi="Century Gothic" w:eastAsia="Century Gothic" w:cs="Century Gothic"/>
          <w:u w:val="none"/>
        </w:rPr>
        <w:t>ride the bus</w:t>
      </w:r>
      <w:r w:rsidRPr="7511BF02" w:rsidR="1C0EE715">
        <w:rPr>
          <w:rFonts w:ascii="Century Gothic" w:hAnsi="Century Gothic" w:eastAsia="Century Gothic" w:cs="Century Gothic"/>
          <w:u w:val="none"/>
        </w:rPr>
        <w:t xml:space="preserve"> </w:t>
      </w:r>
      <w:r w:rsidRPr="7511BF02" w:rsidR="72A2AD95">
        <w:rPr>
          <w:rFonts w:ascii="Century Gothic" w:hAnsi="Century Gothic" w:eastAsia="Century Gothic" w:cs="Century Gothic"/>
          <w:u w:val="none"/>
        </w:rPr>
        <w:t>to make purchases</w:t>
      </w:r>
      <w:r w:rsidRPr="7511BF02" w:rsidR="15B9F52B">
        <w:rPr>
          <w:rFonts w:ascii="Century Gothic" w:hAnsi="Century Gothic" w:eastAsia="Century Gothic" w:cs="Century Gothic"/>
          <w:u w:val="none"/>
        </w:rPr>
        <w:t xml:space="preserve">, </w:t>
      </w:r>
      <w:r w:rsidRPr="7511BF02" w:rsidR="279CCB15">
        <w:rPr>
          <w:rFonts w:ascii="Century Gothic" w:hAnsi="Century Gothic" w:eastAsia="Century Gothic" w:cs="Century Gothic"/>
          <w:u w:val="none"/>
        </w:rPr>
        <w:t xml:space="preserve">including </w:t>
      </w:r>
      <w:r w:rsidRPr="7511BF02" w:rsidR="51CDEB6B">
        <w:rPr>
          <w:rFonts w:ascii="Century Gothic" w:hAnsi="Century Gothic" w:eastAsia="Century Gothic" w:cs="Century Gothic"/>
        </w:rPr>
        <w:t>groceries</w:t>
      </w:r>
      <w:r w:rsidRPr="7511BF02" w:rsidR="3718141D">
        <w:rPr>
          <w:rFonts w:ascii="Century Gothic" w:hAnsi="Century Gothic" w:eastAsia="Century Gothic" w:cs="Century Gothic"/>
        </w:rPr>
        <w:t xml:space="preserve"> and </w:t>
      </w:r>
      <w:r w:rsidRPr="7511BF02" w:rsidR="0EAA8317">
        <w:rPr>
          <w:rFonts w:ascii="Century Gothic" w:hAnsi="Century Gothic" w:eastAsia="Century Gothic" w:cs="Century Gothic"/>
        </w:rPr>
        <w:t>ne</w:t>
      </w:r>
      <w:r w:rsidRPr="7511BF02" w:rsidR="25A5177E">
        <w:rPr>
          <w:rFonts w:ascii="Century Gothic" w:hAnsi="Century Gothic" w:eastAsia="Century Gothic" w:cs="Century Gothic"/>
        </w:rPr>
        <w:t>cessary</w:t>
      </w:r>
      <w:r w:rsidRPr="7511BF02" w:rsidR="0EAA8317">
        <w:rPr>
          <w:rFonts w:ascii="Century Gothic" w:hAnsi="Century Gothic" w:eastAsia="Century Gothic" w:cs="Century Gothic"/>
        </w:rPr>
        <w:t xml:space="preserve"> </w:t>
      </w:r>
      <w:r w:rsidRPr="7511BF02" w:rsidR="3718141D">
        <w:rPr>
          <w:rFonts w:ascii="Century Gothic" w:hAnsi="Century Gothic" w:eastAsia="Century Gothic" w:cs="Century Gothic"/>
        </w:rPr>
        <w:t>supplies</w:t>
      </w:r>
      <w:r w:rsidRPr="7511BF02" w:rsidR="01803B9F">
        <w:rPr>
          <w:rFonts w:ascii="Century Gothic" w:hAnsi="Century Gothic" w:eastAsia="Century Gothic" w:cs="Century Gothic"/>
        </w:rPr>
        <w:t>.</w:t>
      </w:r>
    </w:p>
    <w:p w:rsidR="7511BF02" w:rsidP="7511BF02" w:rsidRDefault="7511BF02" w14:paraId="23489813" w14:textId="5AB8363A">
      <w:pPr>
        <w:pStyle w:val="Normal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entury Gothic" w:hAnsi="Century Gothic" w:eastAsia="Century Gothic" w:cs="Century Gothic"/>
        </w:rPr>
      </w:pPr>
    </w:p>
    <w:p w:rsidR="1C0EE715" w:rsidP="7511BF02" w:rsidRDefault="1C0EE715" w14:paraId="5C7FAEAF" w14:textId="5E033F88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</w:rPr>
      </w:pP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#3: </w:t>
      </w:r>
      <w:r w:rsidRPr="41797852" w:rsidR="4657D5C3">
        <w:rPr>
          <w:rFonts w:ascii="Century Gothic" w:hAnsi="Century Gothic" w:eastAsia="Century Gothic" w:cs="Century Gothic"/>
          <w:b w:val="1"/>
          <w:bCs w:val="1"/>
          <w:u w:val="single"/>
        </w:rPr>
        <w:t>E</w:t>
      </w: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>ducation</w:t>
      </w:r>
      <w:r w:rsidRPr="41797852" w:rsidR="5FB615C5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41797852" w:rsidR="1C0EE715">
        <w:rPr>
          <w:rFonts w:ascii="Century Gothic" w:hAnsi="Century Gothic" w:eastAsia="Century Gothic" w:cs="Century Gothic"/>
        </w:rPr>
        <w:t xml:space="preserve"> 11% </w:t>
      </w:r>
      <w:r w:rsidRPr="41797852" w:rsidR="020B5001">
        <w:rPr>
          <w:rFonts w:ascii="Century Gothic" w:hAnsi="Century Gothic" w:eastAsia="Century Gothic" w:cs="Century Gothic"/>
        </w:rPr>
        <w:t>ride</w:t>
      </w:r>
      <w:r w:rsidRPr="41797852" w:rsidR="3E216DCB">
        <w:rPr>
          <w:rFonts w:ascii="Century Gothic" w:hAnsi="Century Gothic" w:eastAsia="Century Gothic" w:cs="Century Gothic"/>
        </w:rPr>
        <w:t xml:space="preserve"> </w:t>
      </w:r>
      <w:r w:rsidRPr="41797852" w:rsidR="7F582AA7">
        <w:rPr>
          <w:rFonts w:ascii="Century Gothic" w:hAnsi="Century Gothic" w:eastAsia="Century Gothic" w:cs="Century Gothic"/>
        </w:rPr>
        <w:t>DART to</w:t>
      </w:r>
      <w:r w:rsidRPr="41797852" w:rsidR="3E216DCB">
        <w:rPr>
          <w:rFonts w:ascii="Century Gothic" w:hAnsi="Century Gothic" w:eastAsia="Century Gothic" w:cs="Century Gothic"/>
        </w:rPr>
        <w:t xml:space="preserve"> school</w:t>
      </w:r>
      <w:r w:rsidRPr="41797852" w:rsidR="1C0EE715">
        <w:rPr>
          <w:rFonts w:ascii="Century Gothic" w:hAnsi="Century Gothic" w:eastAsia="Century Gothic" w:cs="Century Gothic"/>
        </w:rPr>
        <w:t xml:space="preserve">. </w:t>
      </w:r>
      <w:r w:rsidRPr="41797852" w:rsidR="22E07A3E">
        <w:rPr>
          <w:rFonts w:ascii="Century Gothic" w:hAnsi="Century Gothic" w:eastAsia="Century Gothic" w:cs="Century Gothic"/>
        </w:rPr>
        <w:t>Last</w:t>
      </w:r>
      <w:r w:rsidRPr="41797852" w:rsidR="22E07A3E">
        <w:rPr>
          <w:rFonts w:ascii="Century Gothic" w:hAnsi="Century Gothic" w:eastAsia="Century Gothic" w:cs="Century Gothic"/>
        </w:rPr>
        <w:t xml:space="preserve"> year</w:t>
      </w:r>
      <w:r w:rsidRPr="41797852" w:rsidR="1C0EE715">
        <w:rPr>
          <w:rFonts w:ascii="Century Gothic" w:hAnsi="Century Gothic" w:eastAsia="Century Gothic" w:cs="Century Gothic"/>
        </w:rPr>
        <w:t xml:space="preserve">, DART provided </w:t>
      </w:r>
      <w:r w:rsidRPr="41797852" w:rsidR="71778A7E">
        <w:rPr>
          <w:rFonts w:ascii="Century Gothic" w:hAnsi="Century Gothic" w:eastAsia="Century Gothic" w:cs="Century Gothic"/>
        </w:rPr>
        <w:t>approximately 525,000</w:t>
      </w:r>
      <w:r w:rsidRPr="41797852" w:rsidR="1C0EE715">
        <w:rPr>
          <w:rFonts w:ascii="Century Gothic" w:hAnsi="Century Gothic" w:eastAsia="Century Gothic" w:cs="Century Gothic"/>
        </w:rPr>
        <w:t xml:space="preserve"> </w:t>
      </w:r>
      <w:r w:rsidRPr="41797852" w:rsidR="1C0EE715">
        <w:rPr>
          <w:rFonts w:ascii="Century Gothic" w:hAnsi="Century Gothic" w:eastAsia="Century Gothic" w:cs="Century Gothic"/>
        </w:rPr>
        <w:t>rides to D</w:t>
      </w:r>
      <w:r w:rsidRPr="41797852" w:rsidR="7497A597">
        <w:rPr>
          <w:rFonts w:ascii="Century Gothic" w:hAnsi="Century Gothic" w:eastAsia="Century Gothic" w:cs="Century Gothic"/>
        </w:rPr>
        <w:t>MPS</w:t>
      </w:r>
      <w:r w:rsidRPr="41797852" w:rsidR="1C0EE715">
        <w:rPr>
          <w:rFonts w:ascii="Century Gothic" w:hAnsi="Century Gothic" w:eastAsia="Century Gothic" w:cs="Century Gothic"/>
        </w:rPr>
        <w:t xml:space="preserve"> students</w:t>
      </w:r>
      <w:r w:rsidRPr="41797852" w:rsidR="5BC31793">
        <w:rPr>
          <w:rFonts w:ascii="Century Gothic" w:hAnsi="Century Gothic" w:eastAsia="Century Gothic" w:cs="Century Gothic"/>
        </w:rPr>
        <w:t>. It</w:t>
      </w:r>
      <w:r w:rsidRPr="41797852" w:rsidR="1E5D99DD">
        <w:rPr>
          <w:rFonts w:ascii="Century Gothic" w:hAnsi="Century Gothic" w:eastAsia="Century Gothic" w:cs="Century Gothic"/>
        </w:rPr>
        <w:t xml:space="preserve"> </w:t>
      </w:r>
      <w:r w:rsidRPr="41797852" w:rsidR="0676B9BC">
        <w:rPr>
          <w:rFonts w:ascii="Century Gothic" w:hAnsi="Century Gothic" w:eastAsia="Century Gothic" w:cs="Century Gothic"/>
        </w:rPr>
        <w:t>also</w:t>
      </w:r>
      <w:r w:rsidRPr="41797852" w:rsidR="0676B9BC">
        <w:rPr>
          <w:rFonts w:ascii="Century Gothic" w:hAnsi="Century Gothic" w:eastAsia="Century Gothic" w:cs="Century Gothic"/>
        </w:rPr>
        <w:t xml:space="preserve"> </w:t>
      </w:r>
      <w:r w:rsidRPr="41797852" w:rsidR="3327DF1A">
        <w:rPr>
          <w:rFonts w:ascii="Century Gothic" w:hAnsi="Century Gothic" w:eastAsia="Century Gothic" w:cs="Century Gothic"/>
        </w:rPr>
        <w:t>partner</w:t>
      </w:r>
      <w:r w:rsidRPr="41797852" w:rsidR="5C554C6C">
        <w:rPr>
          <w:rFonts w:ascii="Century Gothic" w:hAnsi="Century Gothic" w:eastAsia="Century Gothic" w:cs="Century Gothic"/>
        </w:rPr>
        <w:t>s</w:t>
      </w:r>
      <w:r w:rsidRPr="41797852" w:rsidR="50208976">
        <w:rPr>
          <w:rFonts w:ascii="Century Gothic" w:hAnsi="Century Gothic" w:eastAsia="Century Gothic" w:cs="Century Gothic"/>
        </w:rPr>
        <w:t xml:space="preserve"> </w:t>
      </w:r>
      <w:r w:rsidRPr="41797852" w:rsidR="1092B80B">
        <w:rPr>
          <w:rFonts w:ascii="Century Gothic" w:hAnsi="Century Gothic" w:eastAsia="Century Gothic" w:cs="Century Gothic"/>
        </w:rPr>
        <w:t>with</w:t>
      </w:r>
      <w:r w:rsidRPr="41797852" w:rsidR="1C0EE715">
        <w:rPr>
          <w:rFonts w:ascii="Century Gothic" w:hAnsi="Century Gothic" w:eastAsia="Century Gothic" w:cs="Century Gothic"/>
        </w:rPr>
        <w:t xml:space="preserve"> </w:t>
      </w:r>
      <w:r w:rsidRPr="41797852" w:rsidR="654EA331">
        <w:rPr>
          <w:rFonts w:ascii="Century Gothic" w:hAnsi="Century Gothic" w:eastAsia="Century Gothic" w:cs="Century Gothic"/>
        </w:rPr>
        <w:t xml:space="preserve">four </w:t>
      </w:r>
      <w:r w:rsidRPr="41797852" w:rsidR="1C0EE715">
        <w:rPr>
          <w:rFonts w:ascii="Century Gothic" w:hAnsi="Century Gothic" w:eastAsia="Century Gothic" w:cs="Century Gothic"/>
        </w:rPr>
        <w:t>college</w:t>
      </w:r>
      <w:r w:rsidRPr="41797852" w:rsidR="28B50735">
        <w:rPr>
          <w:rFonts w:ascii="Century Gothic" w:hAnsi="Century Gothic" w:eastAsia="Century Gothic" w:cs="Century Gothic"/>
        </w:rPr>
        <w:t>s and universities</w:t>
      </w:r>
      <w:r w:rsidRPr="41797852" w:rsidR="22BD949B">
        <w:rPr>
          <w:rFonts w:ascii="Century Gothic" w:hAnsi="Century Gothic" w:eastAsia="Century Gothic" w:cs="Century Gothic"/>
        </w:rPr>
        <w:t xml:space="preserve"> to provide free access</w:t>
      </w:r>
      <w:r w:rsidRPr="41797852" w:rsidR="2483E7E6">
        <w:rPr>
          <w:rFonts w:ascii="Century Gothic" w:hAnsi="Century Gothic" w:eastAsia="Century Gothic" w:cs="Century Gothic"/>
        </w:rPr>
        <w:t xml:space="preserve"> to public transit</w:t>
      </w:r>
      <w:r w:rsidRPr="41797852" w:rsidR="603FF37D">
        <w:rPr>
          <w:rFonts w:ascii="Century Gothic" w:hAnsi="Century Gothic" w:eastAsia="Century Gothic" w:cs="Century Gothic"/>
        </w:rPr>
        <w:t>.</w:t>
      </w:r>
    </w:p>
    <w:p w:rsidR="7511BF02" w:rsidP="7511BF02" w:rsidRDefault="7511BF02" w14:noSpellErr="1" w14:paraId="554F79BC">
      <w:pPr>
        <w:spacing w:after="0" w:line="240" w:lineRule="auto"/>
        <w:contextualSpacing/>
        <w:rPr>
          <w:rFonts w:ascii="Century Gothic" w:hAnsi="Century Gothic" w:eastAsia="Century Gothic" w:cs="Century Gothic"/>
        </w:rPr>
      </w:pPr>
    </w:p>
    <w:p w:rsidR="1C0EE715" w:rsidP="7511BF02" w:rsidRDefault="1C0EE715" w14:paraId="28742692" w14:textId="3490D5C9">
      <w:pPr>
        <w:spacing w:after="0" w:line="240" w:lineRule="auto"/>
        <w:contextualSpacing/>
        <w:rPr>
          <w:rFonts w:ascii="Century Gothic" w:hAnsi="Century Gothic" w:eastAsia="Century Gothic" w:cs="Century Gothic"/>
        </w:rPr>
      </w:pP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#4: </w:t>
      </w:r>
      <w:r w:rsidRPr="7511BF02" w:rsidR="134F2157">
        <w:rPr>
          <w:rFonts w:ascii="Century Gothic" w:hAnsi="Century Gothic" w:eastAsia="Century Gothic" w:cs="Century Gothic"/>
          <w:b w:val="1"/>
          <w:bCs w:val="1"/>
          <w:u w:val="single"/>
        </w:rPr>
        <w:t>S</w:t>
      </w: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ocial </w:t>
      </w:r>
      <w:r w:rsidRPr="7511BF02" w:rsidR="22FD1AFB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&amp; </w:t>
      </w:r>
      <w:r w:rsidRPr="7511BF02" w:rsidR="196A55F2">
        <w:rPr>
          <w:rFonts w:ascii="Century Gothic" w:hAnsi="Century Gothic" w:eastAsia="Century Gothic" w:cs="Century Gothic"/>
          <w:b w:val="1"/>
          <w:bCs w:val="1"/>
          <w:u w:val="single"/>
        </w:rPr>
        <w:t>R</w:t>
      </w:r>
      <w:r w:rsidRPr="7511BF02" w:rsidR="1C0EE715">
        <w:rPr>
          <w:rFonts w:ascii="Century Gothic" w:hAnsi="Century Gothic" w:eastAsia="Century Gothic" w:cs="Century Gothic"/>
          <w:b w:val="1"/>
          <w:bCs w:val="1"/>
          <w:u w:val="single"/>
        </w:rPr>
        <w:t>ecreation</w:t>
      </w:r>
      <w:r w:rsidRPr="7511BF02" w:rsidR="554E1884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7511BF02" w:rsidR="1C0EE715">
        <w:rPr>
          <w:rFonts w:ascii="Century Gothic" w:hAnsi="Century Gothic" w:eastAsia="Century Gothic" w:cs="Century Gothic"/>
        </w:rPr>
        <w:t xml:space="preserve"> </w:t>
      </w:r>
      <w:r w:rsidRPr="7511BF02" w:rsidR="0155626A">
        <w:rPr>
          <w:rFonts w:ascii="Century Gothic" w:hAnsi="Century Gothic" w:eastAsia="Century Gothic" w:cs="Century Gothic"/>
        </w:rPr>
        <w:t xml:space="preserve">It’s true: </w:t>
      </w:r>
      <w:r w:rsidRPr="7511BF02" w:rsidR="1C0EE715">
        <w:rPr>
          <w:rFonts w:ascii="Century Gothic" w:hAnsi="Century Gothic" w:eastAsia="Century Gothic" w:cs="Century Gothic"/>
        </w:rPr>
        <w:t xml:space="preserve">6% of DART riders </w:t>
      </w:r>
      <w:r w:rsidRPr="7511BF02" w:rsidR="10E8E057">
        <w:rPr>
          <w:rFonts w:ascii="Century Gothic" w:hAnsi="Century Gothic" w:eastAsia="Century Gothic" w:cs="Century Gothic"/>
        </w:rPr>
        <w:t xml:space="preserve">use </w:t>
      </w:r>
      <w:r w:rsidRPr="7511BF02" w:rsidR="1C0EE715">
        <w:rPr>
          <w:rFonts w:ascii="Century Gothic" w:hAnsi="Century Gothic" w:eastAsia="Century Gothic" w:cs="Century Gothic"/>
        </w:rPr>
        <w:t>public tra</w:t>
      </w:r>
      <w:r w:rsidRPr="7511BF02" w:rsidR="552303CB">
        <w:rPr>
          <w:rFonts w:ascii="Century Gothic" w:hAnsi="Century Gothic" w:eastAsia="Century Gothic" w:cs="Century Gothic"/>
        </w:rPr>
        <w:t xml:space="preserve">nsit </w:t>
      </w:r>
      <w:r w:rsidRPr="7511BF02" w:rsidR="1C0EE715">
        <w:rPr>
          <w:rFonts w:ascii="Century Gothic" w:hAnsi="Century Gothic" w:eastAsia="Century Gothic" w:cs="Century Gothic"/>
        </w:rPr>
        <w:t>for fun! Some rid</w:t>
      </w:r>
      <w:r w:rsidRPr="7511BF02" w:rsidR="1998B453">
        <w:rPr>
          <w:rFonts w:ascii="Century Gothic" w:hAnsi="Century Gothic" w:eastAsia="Century Gothic" w:cs="Century Gothic"/>
        </w:rPr>
        <w:t>e</w:t>
      </w:r>
      <w:r w:rsidRPr="7511BF02" w:rsidR="1C0EE715">
        <w:rPr>
          <w:rFonts w:ascii="Century Gothic" w:hAnsi="Century Gothic" w:eastAsia="Century Gothic" w:cs="Century Gothic"/>
        </w:rPr>
        <w:t xml:space="preserve"> to community events </w:t>
      </w:r>
      <w:r w:rsidRPr="7511BF02" w:rsidR="6EFD989B">
        <w:rPr>
          <w:rFonts w:ascii="Century Gothic" w:hAnsi="Century Gothic" w:eastAsia="Century Gothic" w:cs="Century Gothic"/>
        </w:rPr>
        <w:t>(</w:t>
      </w:r>
      <w:r w:rsidRPr="7511BF02" w:rsidR="4BD8540C">
        <w:rPr>
          <w:rFonts w:ascii="Century Gothic" w:hAnsi="Century Gothic" w:eastAsia="Century Gothic" w:cs="Century Gothic"/>
        </w:rPr>
        <w:t xml:space="preserve">like </w:t>
      </w:r>
      <w:r w:rsidRPr="7511BF02" w:rsidR="1C0EE715">
        <w:rPr>
          <w:rFonts w:ascii="Century Gothic" w:hAnsi="Century Gothic" w:eastAsia="Century Gothic" w:cs="Century Gothic"/>
        </w:rPr>
        <w:t>the Iowa State Fair or Downtown Farmers’ Market</w:t>
      </w:r>
      <w:r w:rsidRPr="7511BF02" w:rsidR="4EA6C54D">
        <w:rPr>
          <w:rFonts w:ascii="Century Gothic" w:hAnsi="Century Gothic" w:eastAsia="Century Gothic" w:cs="Century Gothic"/>
        </w:rPr>
        <w:t>),</w:t>
      </w:r>
      <w:r w:rsidRPr="7511BF02" w:rsidR="1C0EE715">
        <w:rPr>
          <w:rFonts w:ascii="Century Gothic" w:hAnsi="Century Gothic" w:eastAsia="Century Gothic" w:cs="Century Gothic"/>
        </w:rPr>
        <w:t xml:space="preserve"> while others </w:t>
      </w:r>
      <w:r w:rsidRPr="7511BF02" w:rsidR="0143BBEC">
        <w:rPr>
          <w:rFonts w:ascii="Century Gothic" w:hAnsi="Century Gothic" w:eastAsia="Century Gothic" w:cs="Century Gothic"/>
        </w:rPr>
        <w:t>rid</w:t>
      </w:r>
      <w:r w:rsidRPr="7511BF02" w:rsidR="1C0EE715">
        <w:rPr>
          <w:rFonts w:ascii="Century Gothic" w:hAnsi="Century Gothic" w:eastAsia="Century Gothic" w:cs="Century Gothic"/>
        </w:rPr>
        <w:t xml:space="preserve">e DART to </w:t>
      </w:r>
      <w:r w:rsidRPr="7511BF02" w:rsidR="642889F1">
        <w:rPr>
          <w:rFonts w:ascii="Century Gothic" w:hAnsi="Century Gothic" w:eastAsia="Century Gothic" w:cs="Century Gothic"/>
        </w:rPr>
        <w:t>access</w:t>
      </w:r>
      <w:r w:rsidRPr="7511BF02" w:rsidR="1C0EE715">
        <w:rPr>
          <w:rFonts w:ascii="Century Gothic" w:hAnsi="Century Gothic" w:eastAsia="Century Gothic" w:cs="Century Gothic"/>
        </w:rPr>
        <w:t xml:space="preserve"> </w:t>
      </w:r>
      <w:r w:rsidRPr="7511BF02" w:rsidR="1F390DD6">
        <w:rPr>
          <w:rFonts w:ascii="Century Gothic" w:hAnsi="Century Gothic" w:eastAsia="Century Gothic" w:cs="Century Gothic"/>
        </w:rPr>
        <w:t xml:space="preserve">public </w:t>
      </w:r>
      <w:r w:rsidRPr="7511BF02" w:rsidR="1C0EE715">
        <w:rPr>
          <w:rFonts w:ascii="Century Gothic" w:hAnsi="Century Gothic" w:eastAsia="Century Gothic" w:cs="Century Gothic"/>
        </w:rPr>
        <w:t>amenities like parks</w:t>
      </w:r>
      <w:r w:rsidRPr="7511BF02" w:rsidR="5C1D366C">
        <w:rPr>
          <w:rFonts w:ascii="Century Gothic" w:hAnsi="Century Gothic" w:eastAsia="Century Gothic" w:cs="Century Gothic"/>
        </w:rPr>
        <w:t xml:space="preserve"> </w:t>
      </w:r>
      <w:r w:rsidRPr="7511BF02" w:rsidR="1C0EE715">
        <w:rPr>
          <w:rFonts w:ascii="Century Gothic" w:hAnsi="Century Gothic" w:eastAsia="Century Gothic" w:cs="Century Gothic"/>
        </w:rPr>
        <w:t>and librar</w:t>
      </w:r>
      <w:r w:rsidRPr="7511BF02" w:rsidR="0A4E5853">
        <w:rPr>
          <w:rFonts w:ascii="Century Gothic" w:hAnsi="Century Gothic" w:eastAsia="Century Gothic" w:cs="Century Gothic"/>
        </w:rPr>
        <w:t>ies</w:t>
      </w:r>
      <w:r w:rsidRPr="7511BF02" w:rsidR="1C0EE715">
        <w:rPr>
          <w:rFonts w:ascii="Century Gothic" w:hAnsi="Century Gothic" w:eastAsia="Century Gothic" w:cs="Century Gothic"/>
        </w:rPr>
        <w:t>.</w:t>
      </w:r>
    </w:p>
    <w:p w:rsidR="7511BF02" w:rsidP="7511BF02" w:rsidRDefault="7511BF02" w14:paraId="49C41138" w14:textId="3F6159B9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b w:val="1"/>
          <w:bCs w:val="1"/>
          <w:u w:val="single"/>
        </w:rPr>
      </w:pPr>
    </w:p>
    <w:p w:rsidR="1C0EE715" w:rsidP="7511BF02" w:rsidRDefault="1C0EE715" w14:paraId="662454E7" w14:textId="40D04B78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b w:val="0"/>
          <w:bCs w:val="0"/>
          <w:u w:val="single"/>
        </w:rPr>
      </w:pP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#5: </w:t>
      </w:r>
      <w:r w:rsidRPr="41797852" w:rsidR="36879C7F">
        <w:rPr>
          <w:rFonts w:ascii="Century Gothic" w:hAnsi="Century Gothic" w:eastAsia="Century Gothic" w:cs="Century Gothic"/>
          <w:b w:val="1"/>
          <w:bCs w:val="1"/>
          <w:u w:val="single"/>
        </w:rPr>
        <w:t>H</w:t>
      </w: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ealth </w:t>
      </w:r>
      <w:r w:rsidRPr="41797852" w:rsidR="1628B80E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&amp; </w:t>
      </w:r>
      <w:r w:rsidRPr="41797852" w:rsidR="153C7BF5">
        <w:rPr>
          <w:rFonts w:ascii="Century Gothic" w:hAnsi="Century Gothic" w:eastAsia="Century Gothic" w:cs="Century Gothic"/>
          <w:b w:val="1"/>
          <w:bCs w:val="1"/>
          <w:u w:val="single"/>
        </w:rPr>
        <w:t>M</w:t>
      </w: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>edical</w:t>
      </w:r>
      <w:r w:rsidRPr="41797852" w:rsidR="489B10EC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41797852" w:rsidR="489B10EC">
        <w:rPr>
          <w:rFonts w:ascii="Century Gothic" w:hAnsi="Century Gothic" w:eastAsia="Century Gothic" w:cs="Century Gothic"/>
        </w:rPr>
        <w:t xml:space="preserve"> </w:t>
      </w:r>
      <w:r w:rsidRPr="41797852" w:rsidR="1C0EE715">
        <w:rPr>
          <w:rFonts w:ascii="Century Gothic" w:hAnsi="Century Gothic" w:eastAsia="Century Gothic" w:cs="Century Gothic"/>
        </w:rPr>
        <w:t>DART provides an avenue to u</w:t>
      </w:r>
      <w:r w:rsidRPr="41797852" w:rsidR="2A172E15">
        <w:rPr>
          <w:rFonts w:ascii="Century Gothic" w:hAnsi="Century Gothic" w:eastAsia="Century Gothic" w:cs="Century Gothic"/>
        </w:rPr>
        <w:t xml:space="preserve">se </w:t>
      </w:r>
      <w:r w:rsidRPr="41797852" w:rsidR="1C0EE715">
        <w:rPr>
          <w:rFonts w:ascii="Century Gothic" w:hAnsi="Century Gothic" w:eastAsia="Century Gothic" w:cs="Century Gothic"/>
        </w:rPr>
        <w:t>other essential services such as health and medical</w:t>
      </w:r>
      <w:r w:rsidRPr="41797852" w:rsidR="5E762235">
        <w:rPr>
          <w:rFonts w:ascii="Century Gothic" w:hAnsi="Century Gothic" w:eastAsia="Century Gothic" w:cs="Century Gothic"/>
        </w:rPr>
        <w:t xml:space="preserve">, as indicated by </w:t>
      </w:r>
      <w:r w:rsidRPr="41797852" w:rsidR="1C0EE715">
        <w:rPr>
          <w:rFonts w:ascii="Century Gothic" w:hAnsi="Century Gothic" w:eastAsia="Century Gothic" w:cs="Century Gothic"/>
        </w:rPr>
        <w:t>3% of r</w:t>
      </w:r>
      <w:r w:rsidRPr="41797852" w:rsidR="545EDA5C">
        <w:rPr>
          <w:rFonts w:ascii="Century Gothic" w:hAnsi="Century Gothic" w:eastAsia="Century Gothic" w:cs="Century Gothic"/>
        </w:rPr>
        <w:t>espondents</w:t>
      </w:r>
      <w:r w:rsidRPr="41797852" w:rsidR="1C0EE715">
        <w:rPr>
          <w:rFonts w:ascii="Century Gothic" w:hAnsi="Century Gothic" w:eastAsia="Century Gothic" w:cs="Century Gothic"/>
        </w:rPr>
        <w:t xml:space="preserve">. </w:t>
      </w:r>
      <w:r w:rsidRPr="41797852" w:rsidR="1C0EE715">
        <w:rPr>
          <w:rFonts w:ascii="Century Gothic" w:hAnsi="Century Gothic" w:eastAsia="Century Gothic" w:cs="Century Gothic"/>
          <w:b w:val="1"/>
          <w:bCs w:val="1"/>
          <w:u w:val="none"/>
        </w:rPr>
        <w:t xml:space="preserve">Did you know: </w:t>
      </w:r>
      <w:r w:rsidRPr="41797852" w:rsidR="1C0EE715">
        <w:rPr>
          <w:rFonts w:ascii="Century Gothic" w:hAnsi="Century Gothic" w:eastAsia="Century Gothic" w:cs="Century Gothic"/>
          <w:b w:val="0"/>
          <w:bCs w:val="0"/>
          <w:u w:val="none"/>
        </w:rPr>
        <w:t>DART’s variety of services</w:t>
      </w:r>
      <w:r w:rsidRPr="41797852" w:rsidR="6B357983">
        <w:rPr>
          <w:rFonts w:ascii="Century Gothic" w:hAnsi="Century Gothic" w:eastAsia="Century Gothic" w:cs="Century Gothic"/>
          <w:b w:val="0"/>
          <w:bCs w:val="0"/>
          <w:u w:val="none"/>
        </w:rPr>
        <w:t xml:space="preserve"> help</w:t>
      </w:r>
      <w:r w:rsidRPr="41797852" w:rsidR="1C0EE715">
        <w:rPr>
          <w:rFonts w:ascii="Century Gothic" w:hAnsi="Century Gothic" w:eastAsia="Century Gothic" w:cs="Century Gothic"/>
          <w:b w:val="0"/>
          <w:bCs w:val="0"/>
          <w:u w:val="none"/>
        </w:rPr>
        <w:t xml:space="preserve"> meet the needs of an aging population in central Iowa. </w:t>
      </w:r>
      <w:r w:rsidRPr="41797852" w:rsidR="538032B4">
        <w:rPr>
          <w:rFonts w:ascii="Century Gothic" w:hAnsi="Century Gothic" w:eastAsia="Century Gothic" w:cs="Century Gothic"/>
          <w:b w:val="0"/>
          <w:bCs w:val="0"/>
          <w:u w:val="none"/>
        </w:rPr>
        <w:t>L</w:t>
      </w:r>
      <w:r w:rsidRPr="41797852" w:rsidR="12AAAF8C">
        <w:rPr>
          <w:rFonts w:ascii="Century Gothic" w:hAnsi="Century Gothic" w:eastAsia="Century Gothic" w:cs="Century Gothic"/>
          <w:b w:val="0"/>
          <w:bCs w:val="0"/>
          <w:u w:val="none"/>
        </w:rPr>
        <w:t>ast fisca</w:t>
      </w:r>
      <w:r w:rsidRPr="41797852" w:rsidR="12AAAF8C">
        <w:rPr>
          <w:rFonts w:ascii="Century Gothic" w:hAnsi="Century Gothic" w:eastAsia="Century Gothic" w:cs="Century Gothic"/>
          <w:b w:val="0"/>
          <w:bCs w:val="0"/>
          <w:u w:val="none"/>
        </w:rPr>
        <w:t>l year, DART provided more than 111,000 rides through paratransit, DART’s door-to-door service for those</w:t>
      </w:r>
      <w:r w:rsidRPr="41797852" w:rsidR="0C441928">
        <w:rPr>
          <w:rFonts w:ascii="Century Gothic" w:hAnsi="Century Gothic" w:eastAsia="Century Gothic" w:cs="Century Gothic"/>
          <w:b w:val="0"/>
          <w:bCs w:val="0"/>
          <w:u w:val="none"/>
        </w:rPr>
        <w:t xml:space="preserve"> who need it. </w:t>
      </w:r>
    </w:p>
    <w:p w:rsidR="7511BF02" w:rsidP="7511BF02" w:rsidRDefault="7511BF02" w14:paraId="75C55E73" w14:textId="6BAFFFFB">
      <w:pPr>
        <w:pStyle w:val="Normal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entury Gothic" w:hAnsi="Century Gothic" w:eastAsia="Century Gothic" w:cs="Century Gothic"/>
          <w:b w:val="1"/>
          <w:bCs w:val="1"/>
          <w:u w:val="single"/>
        </w:rPr>
      </w:pPr>
    </w:p>
    <w:p w:rsidR="7511BF02" w:rsidP="41797852" w:rsidRDefault="7511BF02" w14:paraId="67EDFA69" w14:textId="34BAB7A7">
      <w:pPr>
        <w:spacing w:after="0" w:line="240" w:lineRule="auto"/>
        <w:contextualSpacing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41797852" w:rsidR="1C0EE715">
        <w:rPr>
          <w:rFonts w:ascii="Century Gothic" w:hAnsi="Century Gothic" w:eastAsia="Century Gothic" w:cs="Century Gothic"/>
          <w:b w:val="1"/>
          <w:bCs w:val="1"/>
          <w:u w:val="single"/>
        </w:rPr>
        <w:t xml:space="preserve">#6: </w:t>
      </w:r>
      <w:r w:rsidRPr="41797852" w:rsidR="34005C39">
        <w:rPr>
          <w:rFonts w:ascii="Century Gothic" w:hAnsi="Century Gothic" w:eastAsia="Century Gothic" w:cs="Century Gothic"/>
          <w:b w:val="1"/>
          <w:bCs w:val="1"/>
          <w:u w:val="single"/>
        </w:rPr>
        <w:t>Job-Seeking</w:t>
      </w:r>
      <w:r w:rsidRPr="41797852" w:rsidR="3A255F30">
        <w:rPr>
          <w:rFonts w:ascii="Century Gothic" w:hAnsi="Century Gothic" w:eastAsia="Century Gothic" w:cs="Century Gothic"/>
          <w:b w:val="1"/>
          <w:bCs w:val="1"/>
          <w:u w:val="single"/>
        </w:rPr>
        <w:t>.</w:t>
      </w:r>
      <w:r w:rsidRPr="41797852" w:rsidR="3A255F30">
        <w:rPr>
          <w:rFonts w:ascii="Century Gothic" w:hAnsi="Century Gothic" w:eastAsia="Century Gothic" w:cs="Century Gothic"/>
        </w:rPr>
        <w:t xml:space="preserve"> </w:t>
      </w:r>
      <w:r w:rsidRPr="41797852" w:rsidR="1C0EE715">
        <w:rPr>
          <w:rFonts w:ascii="Century Gothic" w:hAnsi="Century Gothic" w:eastAsia="Century Gothic" w:cs="Century Gothic"/>
        </w:rPr>
        <w:t>Finally, 2% ride DART when they need to find a job</w:t>
      </w:r>
      <w:r w:rsidRPr="41797852" w:rsidR="1C0EE715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. </w:t>
      </w:r>
      <w:r w:rsidRPr="41797852" w:rsidR="6A003E44">
        <w:rPr>
          <w:rStyle w:val="cf01"/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US"/>
        </w:rPr>
        <w:t xml:space="preserve">With most central Iowa business leaders expressing concern they won’t be able to meet future workforce needs, public transit can help connect those seeking jobs to </w:t>
      </w:r>
      <w:r w:rsidRPr="41797852" w:rsidR="4B13D98F">
        <w:rPr>
          <w:rStyle w:val="cf01"/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US"/>
        </w:rPr>
        <w:t>employment</w:t>
      </w:r>
      <w:r w:rsidRPr="41797852" w:rsidR="6A003E44">
        <w:rPr>
          <w:rStyle w:val="cf01"/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1797852" w:rsidR="6A003E44">
        <w:rPr>
          <w:rStyle w:val="cf01"/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*</w:t>
      </w:r>
      <w:r w:rsidRPr="41797852" w:rsidR="6A003E44">
        <w:rPr>
          <w:rStyle w:val="cf01"/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 </w:t>
      </w:r>
    </w:p>
    <w:p w:rsidR="41797852" w:rsidP="41797852" w:rsidRDefault="41797852" w14:paraId="17ADBD64" w14:textId="75CB1AF5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</w:p>
    <w:p w:rsidR="7511BF02" w:rsidP="3DF24208" w:rsidRDefault="7511BF02" w14:paraId="616A9646" w14:textId="7804BB6E">
      <w:pPr>
        <w:spacing w:after="0" w:line="240" w:lineRule="auto"/>
        <w:contextualSpacing/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41797852" w:rsidR="1C0EE715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Every day, DART helps thousands of central Iowans access services and opportunities that support a positive quality</w:t>
      </w:r>
      <w:r w:rsidRPr="41797852" w:rsidR="4FC1FE69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of</w:t>
      </w:r>
      <w:r w:rsidRPr="41797852" w:rsidR="1C0EE715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life. And just like parks, libraries and emergency services, DART is a</w:t>
      </w:r>
      <w:r w:rsidRPr="41797852" w:rsidR="592EA5F0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n inclusive and equitable</w:t>
      </w:r>
      <w:r w:rsidRPr="41797852" w:rsidR="1C0EE715">
        <w:rPr>
          <w:rStyle w:val="cf01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public service that is available to all of us.</w:t>
      </w:r>
    </w:p>
    <w:p w:rsidR="00C6431A" w:rsidP="6DB067A1" w:rsidRDefault="00C6431A" w14:paraId="32A1CF91" w14:textId="77777777">
      <w:pPr>
        <w:spacing w:after="0" w:line="240" w:lineRule="auto"/>
        <w:contextualSpacing/>
        <w:rPr>
          <w:rFonts w:ascii="Century Gothic" w:hAnsi="Century Gothic" w:eastAsia="Century Gothic" w:cs="Century Gothic"/>
          <w:color w:val="000000" w:themeColor="text1"/>
        </w:rPr>
      </w:pPr>
    </w:p>
    <w:p w:rsidR="1132B9CD" w:rsidP="3DF24208" w:rsidRDefault="1132B9CD" w14:paraId="7A144EC5" w14:textId="0117212F">
      <w:pPr>
        <w:pStyle w:val="NormalWeb"/>
        <w:spacing w:beforeAutospacing="on" w:afterAutospacing="on" w:line="240" w:lineRule="auto"/>
        <w:contextualSpacing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41797852" w:rsidR="1132B9CD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333334"/>
          <w:sz w:val="22"/>
          <w:szCs w:val="22"/>
          <w:lang w:val="en"/>
        </w:rPr>
        <w:t xml:space="preserve">DART could face major service cuts without an increase in funding. Elected leaders need to hear </w:t>
      </w:r>
      <w:proofErr w:type="gramStart"/>
      <w:r w:rsidRPr="41797852" w:rsidR="1956F2D3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333334"/>
          <w:sz w:val="22"/>
          <w:szCs w:val="22"/>
          <w:lang w:val="en"/>
        </w:rPr>
        <w:t>your</w:t>
      </w:r>
      <w:proofErr w:type="gramEnd"/>
      <w:r w:rsidRPr="41797852" w:rsidR="1956F2D3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333334"/>
          <w:sz w:val="22"/>
          <w:szCs w:val="22"/>
          <w:lang w:val="en"/>
        </w:rPr>
        <w:t xml:space="preserve"> views on public transit</w:t>
      </w:r>
      <w:r w:rsidRPr="41797852" w:rsidR="1132B9CD"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333334"/>
          <w:sz w:val="22"/>
          <w:szCs w:val="22"/>
          <w:lang w:val="en"/>
        </w:rPr>
        <w:t xml:space="preserve">. </w:t>
      </w:r>
      <w:hyperlink r:id="Rf35d0c2d578f40c4">
        <w:r w:rsidRPr="41797852" w:rsidR="1132B9CD">
          <w:rPr>
            <w:rStyle w:val="Hyperlink"/>
            <w:rFonts w:ascii="Century Gothic" w:hAnsi="Century Gothic" w:eastAsia="Century Gothic" w:cs="Century Gothic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"/>
          </w:rPr>
          <w:t>Learn more.</w:t>
        </w:r>
      </w:hyperlink>
    </w:p>
    <w:p w:rsidR="3DF24208" w:rsidP="3DF24208" w:rsidRDefault="3DF24208" w14:paraId="5D9DD225" w14:textId="48C9BEB8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color w:val="000000" w:themeColor="text1" w:themeTint="FF" w:themeShade="FF"/>
        </w:rPr>
      </w:pPr>
    </w:p>
    <w:p w:rsidR="31C1EF77" w:rsidP="41797852" w:rsidRDefault="31C1EF77" w14:paraId="2CF5F9EC" w14:textId="78C4614B">
      <w:pPr>
        <w:pStyle w:val="Normal"/>
        <w:spacing w:after="0" w:line="240" w:lineRule="auto"/>
        <w:contextualSpacing/>
        <w:rPr>
          <w:rFonts w:ascii="Century Gothic" w:hAnsi="Century Gothic" w:eastAsia="Century Gothic" w:cs="Century Gothic"/>
          <w:color w:val="000000" w:themeColor="text1" w:themeTint="FF" w:themeShade="FF"/>
        </w:rPr>
      </w:pPr>
      <w:r w:rsidRPr="41797852" w:rsidR="31C1EF77">
        <w:rPr>
          <w:rFonts w:ascii="Century Gothic" w:hAnsi="Century Gothic" w:eastAsia="Century Gothic" w:cs="Century Gothic"/>
          <w:color w:val="000000" w:themeColor="text1" w:themeTint="FF" w:themeShade="FF"/>
        </w:rPr>
        <w:t>SOURCES:</w:t>
      </w:r>
    </w:p>
    <w:p w:rsidR="31C1EF77" w:rsidP="41797852" w:rsidRDefault="31C1EF77" w14:paraId="0AEA9FB0" w14:textId="1EBB108D">
      <w:pPr>
        <w:pStyle w:val="ListParagraph"/>
        <w:numPr>
          <w:ilvl w:val="0"/>
          <w:numId w:val="24"/>
        </w:numPr>
        <w:spacing w:after="0" w:line="240" w:lineRule="auto"/>
        <w:rPr>
          <w:rFonts w:ascii="Century Gothic" w:hAnsi="Century Gothic" w:eastAsia="Century Gothic" w:cs="Century Gothic"/>
          <w:noProof w:val="0"/>
          <w:sz w:val="16"/>
          <w:szCs w:val="16"/>
          <w:lang w:val="en"/>
        </w:rPr>
      </w:pPr>
      <w:r w:rsidRPr="41797852" w:rsidR="31C1EF7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12529"/>
          <w:sz w:val="16"/>
          <w:szCs w:val="16"/>
          <w:lang w:val="en-US"/>
        </w:rPr>
        <w:t>DART and ETC Institute: Customer Survey 2022</w:t>
      </w:r>
      <w:r w:rsidRPr="41797852" w:rsidR="31C1EF77">
        <w:rPr>
          <w:rFonts w:ascii="Century Gothic" w:hAnsi="Century Gothic" w:eastAsia="Century Gothic" w:cs="Century Gothic"/>
          <w:noProof w:val="0"/>
          <w:sz w:val="16"/>
          <w:szCs w:val="16"/>
          <w:lang w:val="en"/>
        </w:rPr>
        <w:t xml:space="preserve"> </w:t>
      </w:r>
    </w:p>
    <w:p w:rsidR="31C1EF77" w:rsidP="41797852" w:rsidRDefault="31C1EF77" w14:paraId="6DD71F50" w14:textId="545401DD">
      <w:pPr>
        <w:pStyle w:val="ListParagraph"/>
        <w:numPr>
          <w:ilvl w:val="0"/>
          <w:numId w:val="24"/>
        </w:numPr>
        <w:spacing w:after="160" w:line="259" w:lineRule="auto"/>
        <w:rPr>
          <w:rFonts w:ascii="Century Gothic" w:hAnsi="Century Gothic" w:eastAsia="Century Gothic" w:cs="Century Gothic"/>
          <w:noProof w:val="0"/>
          <w:sz w:val="22"/>
          <w:szCs w:val="22"/>
          <w:lang w:val="en-US"/>
        </w:rPr>
      </w:pPr>
      <w:r w:rsidRPr="41797852" w:rsidR="31C1EF7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12529"/>
          <w:sz w:val="16"/>
          <w:szCs w:val="16"/>
          <w:lang w:val="en"/>
        </w:rPr>
        <w:t xml:space="preserve">*BPC and </w:t>
      </w:r>
      <w:proofErr w:type="spellStart"/>
      <w:r w:rsidRPr="41797852" w:rsidR="31C1EF7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12529"/>
          <w:sz w:val="16"/>
          <w:szCs w:val="16"/>
          <w:lang w:val="en"/>
        </w:rPr>
        <w:t>Bâton</w:t>
      </w:r>
      <w:proofErr w:type="spellEnd"/>
      <w:r w:rsidRPr="41797852" w:rsidR="31C1EF77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212529"/>
          <w:sz w:val="16"/>
          <w:szCs w:val="16"/>
          <w:lang w:val="en"/>
        </w:rPr>
        <w:t xml:space="preserve"> Global: Envision Iowa: Statewide Leaders Economic Outlook Survey Report 2022, </w:t>
      </w:r>
      <w:hyperlink r:id="R410067b8e1d344a4">
        <w:r w:rsidRPr="41797852" w:rsidR="31C1EF77">
          <w:rPr>
            <w:rStyle w:val="Hyperlink"/>
            <w:rFonts w:ascii="Century Gothic" w:hAnsi="Century Gothic" w:eastAsia="Century Gothic" w:cs="Century Gothic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16"/>
            <w:szCs w:val="16"/>
            <w:lang w:val="en"/>
          </w:rPr>
          <w:t>"87% of Iowa leaders express concern the state will not be able to meet workforce needs"</w:t>
        </w:r>
      </w:hyperlink>
    </w:p>
    <w:sectPr w:rsidRPr="00804550" w:rsidR="7A57FAC2" w:rsidSect="00AC66BE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331738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8755D"/>
    <w:multiLevelType w:val="hybridMultilevel"/>
    <w:tmpl w:val="CBF8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E15AC"/>
    <w:multiLevelType w:val="hybridMultilevel"/>
    <w:tmpl w:val="6204C850"/>
    <w:lvl w:ilvl="0" w:tplc="5B1E11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79C5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88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45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2B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AE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CA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61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8F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97BA08"/>
    <w:multiLevelType w:val="hybridMultilevel"/>
    <w:tmpl w:val="06DC8476"/>
    <w:lvl w:ilvl="0" w:tplc="260AD0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4A51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E5A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C03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4D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9A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520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84A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AE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7EF20"/>
    <w:multiLevelType w:val="hybridMultilevel"/>
    <w:tmpl w:val="0E9CE6C2"/>
    <w:lvl w:ilvl="0" w:tplc="465CB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88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620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0E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03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DAB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44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E48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C21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473940"/>
    <w:multiLevelType w:val="hybridMultilevel"/>
    <w:tmpl w:val="348A029A"/>
    <w:lvl w:ilvl="0" w:tplc="20EEC7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8A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BEB3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AA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6D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14B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2AF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F8E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A80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05B77"/>
    <w:multiLevelType w:val="hybridMultilevel"/>
    <w:tmpl w:val="E42C0D88"/>
    <w:lvl w:ilvl="0" w:tplc="9092D5D4">
      <w:start w:val="62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Century Gothic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F999AC"/>
    <w:multiLevelType w:val="hybridMultilevel"/>
    <w:tmpl w:val="E4FE95A6"/>
    <w:lvl w:ilvl="0" w:tplc="986283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E87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E1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C5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E0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A5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80B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346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2B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812090"/>
    <w:multiLevelType w:val="hybridMultilevel"/>
    <w:tmpl w:val="248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F1E74E"/>
    <w:multiLevelType w:val="hybridMultilevel"/>
    <w:tmpl w:val="1D4EB9BC"/>
    <w:lvl w:ilvl="0" w:tplc="EDA8C5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E805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B8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2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0CE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584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E6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49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EEB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EEEDE0"/>
    <w:multiLevelType w:val="hybridMultilevel"/>
    <w:tmpl w:val="855E0132"/>
    <w:lvl w:ilvl="0" w:tplc="180E1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E94F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549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229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5AC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28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ABB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40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343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472C38"/>
    <w:multiLevelType w:val="hybridMultilevel"/>
    <w:tmpl w:val="F7D2B614"/>
    <w:lvl w:ilvl="0" w:tplc="C2666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A2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544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F0C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4DB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52F7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8CB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64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CC4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A77D58"/>
    <w:multiLevelType w:val="hybridMultilevel"/>
    <w:tmpl w:val="857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ECB455"/>
    <w:multiLevelType w:val="hybridMultilevel"/>
    <w:tmpl w:val="440A885E"/>
    <w:lvl w:ilvl="0" w:tplc="1C1A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A8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E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80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013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4F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E01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81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6E0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5C396B"/>
    <w:multiLevelType w:val="hybridMultilevel"/>
    <w:tmpl w:val="59D6FCE6"/>
    <w:lvl w:ilvl="0" w:tplc="A5121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7E1276"/>
    <w:multiLevelType w:val="hybridMultilevel"/>
    <w:tmpl w:val="44DC15E2"/>
    <w:lvl w:ilvl="0" w:tplc="83BE947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02455A"/>
    <w:multiLevelType w:val="hybridMultilevel"/>
    <w:tmpl w:val="B01CC7F4"/>
    <w:lvl w:ilvl="0" w:tplc="827C4F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0674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A4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CB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C26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0AF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C3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709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865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1BD897"/>
    <w:multiLevelType w:val="hybridMultilevel"/>
    <w:tmpl w:val="B22018D8"/>
    <w:lvl w:ilvl="0" w:tplc="89087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7CC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8B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62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B2E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23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1A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CE3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060FFF"/>
    <w:multiLevelType w:val="hybridMultilevel"/>
    <w:tmpl w:val="F63E38FA"/>
    <w:lvl w:ilvl="0" w:tplc="62B072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648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CA6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B68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E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6AD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B67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A0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65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C9137D"/>
    <w:multiLevelType w:val="hybridMultilevel"/>
    <w:tmpl w:val="85D2684A"/>
    <w:lvl w:ilvl="0" w:tplc="5ADC2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27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28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FCA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50D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2E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29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4C04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A1F6475"/>
    <w:multiLevelType w:val="hybridMultilevel"/>
    <w:tmpl w:val="8BC0C86C"/>
    <w:lvl w:ilvl="0" w:tplc="79C4F5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446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067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5EE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9E5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A85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E4B5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96F7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FA2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B5C6A4"/>
    <w:multiLevelType w:val="hybridMultilevel"/>
    <w:tmpl w:val="D1D46110"/>
    <w:lvl w:ilvl="0" w:tplc="220C7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AAB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4EF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C4B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8C2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BE4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C0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967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421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1" w16cid:durableId="1067459550">
    <w:abstractNumId w:val="4"/>
  </w:num>
  <w:num w:numId="2" w16cid:durableId="853424909">
    <w:abstractNumId w:val="10"/>
  </w:num>
  <w:num w:numId="3" w16cid:durableId="1303735388">
    <w:abstractNumId w:val="12"/>
  </w:num>
  <w:num w:numId="4" w16cid:durableId="511115766">
    <w:abstractNumId w:val="18"/>
  </w:num>
  <w:num w:numId="5" w16cid:durableId="375278937">
    <w:abstractNumId w:val="15"/>
  </w:num>
  <w:num w:numId="6" w16cid:durableId="652566068">
    <w:abstractNumId w:val="16"/>
  </w:num>
  <w:num w:numId="7" w16cid:durableId="137304062">
    <w:abstractNumId w:val="22"/>
  </w:num>
  <w:num w:numId="8" w16cid:durableId="1623684614">
    <w:abstractNumId w:val="3"/>
  </w:num>
  <w:num w:numId="9" w16cid:durableId="1606769712">
    <w:abstractNumId w:val="21"/>
  </w:num>
  <w:num w:numId="10" w16cid:durableId="1771046513">
    <w:abstractNumId w:val="19"/>
  </w:num>
  <w:num w:numId="11" w16cid:durableId="249853188">
    <w:abstractNumId w:val="1"/>
  </w:num>
  <w:num w:numId="12" w16cid:durableId="1045719436">
    <w:abstractNumId w:val="9"/>
  </w:num>
  <w:num w:numId="13" w16cid:durableId="940452817">
    <w:abstractNumId w:val="2"/>
  </w:num>
  <w:num w:numId="14" w16cid:durableId="1026832388">
    <w:abstractNumId w:val="8"/>
  </w:num>
  <w:num w:numId="15" w16cid:durableId="1191919217">
    <w:abstractNumId w:val="6"/>
  </w:num>
  <w:num w:numId="16" w16cid:durableId="1929802667">
    <w:abstractNumId w:val="17"/>
  </w:num>
  <w:num w:numId="17" w16cid:durableId="694312745">
    <w:abstractNumId w:val="20"/>
  </w:num>
  <w:num w:numId="18" w16cid:durableId="305398858">
    <w:abstractNumId w:val="14"/>
  </w:num>
  <w:num w:numId="19" w16cid:durableId="1034305175">
    <w:abstractNumId w:val="13"/>
  </w:num>
  <w:num w:numId="20" w16cid:durableId="1047296243">
    <w:abstractNumId w:val="0"/>
  </w:num>
  <w:num w:numId="21" w16cid:durableId="1174343939">
    <w:abstractNumId w:val="5"/>
  </w:num>
  <w:num w:numId="22" w16cid:durableId="1887132965">
    <w:abstractNumId w:val="7"/>
  </w:num>
  <w:num w:numId="23" w16cid:durableId="187538191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EC875"/>
    <w:rsid w:val="00040C30"/>
    <w:rsid w:val="00041C8F"/>
    <w:rsid w:val="00041C98"/>
    <w:rsid w:val="00072118"/>
    <w:rsid w:val="0007792C"/>
    <w:rsid w:val="000B319F"/>
    <w:rsid w:val="000B5ACA"/>
    <w:rsid w:val="000D0B78"/>
    <w:rsid w:val="000D7EED"/>
    <w:rsid w:val="00101CD1"/>
    <w:rsid w:val="00106AE7"/>
    <w:rsid w:val="00132360"/>
    <w:rsid w:val="00133F2B"/>
    <w:rsid w:val="001413AC"/>
    <w:rsid w:val="00163A7B"/>
    <w:rsid w:val="00181008"/>
    <w:rsid w:val="00183A01"/>
    <w:rsid w:val="00184295"/>
    <w:rsid w:val="0019483A"/>
    <w:rsid w:val="001E60CD"/>
    <w:rsid w:val="002145D9"/>
    <w:rsid w:val="00216DC5"/>
    <w:rsid w:val="00216F8C"/>
    <w:rsid w:val="00230169"/>
    <w:rsid w:val="00230275"/>
    <w:rsid w:val="00236971"/>
    <w:rsid w:val="00263597"/>
    <w:rsid w:val="002675FA"/>
    <w:rsid w:val="002701F0"/>
    <w:rsid w:val="00271653"/>
    <w:rsid w:val="0028737B"/>
    <w:rsid w:val="002A2D87"/>
    <w:rsid w:val="002B5D28"/>
    <w:rsid w:val="002D66E0"/>
    <w:rsid w:val="002F5C66"/>
    <w:rsid w:val="00302F4F"/>
    <w:rsid w:val="003252CC"/>
    <w:rsid w:val="00350725"/>
    <w:rsid w:val="0035673D"/>
    <w:rsid w:val="00366D97"/>
    <w:rsid w:val="00370ECE"/>
    <w:rsid w:val="003719B3"/>
    <w:rsid w:val="0037454A"/>
    <w:rsid w:val="00376794"/>
    <w:rsid w:val="003841C5"/>
    <w:rsid w:val="00393FE7"/>
    <w:rsid w:val="003A6031"/>
    <w:rsid w:val="003B13E4"/>
    <w:rsid w:val="003B5DED"/>
    <w:rsid w:val="003C0013"/>
    <w:rsid w:val="003C61E4"/>
    <w:rsid w:val="003D4064"/>
    <w:rsid w:val="003D5C4F"/>
    <w:rsid w:val="003D6F60"/>
    <w:rsid w:val="004034C7"/>
    <w:rsid w:val="004316DE"/>
    <w:rsid w:val="004401BC"/>
    <w:rsid w:val="00441091"/>
    <w:rsid w:val="00445CAA"/>
    <w:rsid w:val="004474FB"/>
    <w:rsid w:val="00453529"/>
    <w:rsid w:val="00460255"/>
    <w:rsid w:val="00472766"/>
    <w:rsid w:val="00475AC7"/>
    <w:rsid w:val="00475BED"/>
    <w:rsid w:val="00492342"/>
    <w:rsid w:val="004A79BA"/>
    <w:rsid w:val="004B47D5"/>
    <w:rsid w:val="004D42FB"/>
    <w:rsid w:val="004F0228"/>
    <w:rsid w:val="004F5669"/>
    <w:rsid w:val="005036E7"/>
    <w:rsid w:val="00514E49"/>
    <w:rsid w:val="005167F6"/>
    <w:rsid w:val="00520E47"/>
    <w:rsid w:val="00531A2D"/>
    <w:rsid w:val="00541D99"/>
    <w:rsid w:val="00546330"/>
    <w:rsid w:val="00556782"/>
    <w:rsid w:val="00571FD7"/>
    <w:rsid w:val="00574260"/>
    <w:rsid w:val="0059230A"/>
    <w:rsid w:val="005E2A73"/>
    <w:rsid w:val="00614D70"/>
    <w:rsid w:val="00617747"/>
    <w:rsid w:val="006216D9"/>
    <w:rsid w:val="006270FC"/>
    <w:rsid w:val="006347F2"/>
    <w:rsid w:val="006472F7"/>
    <w:rsid w:val="00655649"/>
    <w:rsid w:val="00656ED3"/>
    <w:rsid w:val="00664A47"/>
    <w:rsid w:val="00683750"/>
    <w:rsid w:val="00684494"/>
    <w:rsid w:val="00684B46"/>
    <w:rsid w:val="00685084"/>
    <w:rsid w:val="006851B3"/>
    <w:rsid w:val="00687089"/>
    <w:rsid w:val="006A16E8"/>
    <w:rsid w:val="006A5F8A"/>
    <w:rsid w:val="006B55BF"/>
    <w:rsid w:val="006D64C5"/>
    <w:rsid w:val="006D7048"/>
    <w:rsid w:val="006E5671"/>
    <w:rsid w:val="00711913"/>
    <w:rsid w:val="00732105"/>
    <w:rsid w:val="007324A4"/>
    <w:rsid w:val="007502C0"/>
    <w:rsid w:val="00756A0B"/>
    <w:rsid w:val="007712F0"/>
    <w:rsid w:val="007814C3"/>
    <w:rsid w:val="00791D7F"/>
    <w:rsid w:val="00793EE4"/>
    <w:rsid w:val="007C1E05"/>
    <w:rsid w:val="007C36C8"/>
    <w:rsid w:val="007C416E"/>
    <w:rsid w:val="007D7097"/>
    <w:rsid w:val="007E6C03"/>
    <w:rsid w:val="00804550"/>
    <w:rsid w:val="00805464"/>
    <w:rsid w:val="00805DBF"/>
    <w:rsid w:val="00812FD6"/>
    <w:rsid w:val="008152B5"/>
    <w:rsid w:val="008358D2"/>
    <w:rsid w:val="00872EA6"/>
    <w:rsid w:val="00873815"/>
    <w:rsid w:val="008B203D"/>
    <w:rsid w:val="008B216F"/>
    <w:rsid w:val="008B6AB7"/>
    <w:rsid w:val="008B7AD7"/>
    <w:rsid w:val="008D6D49"/>
    <w:rsid w:val="00906113"/>
    <w:rsid w:val="0092006A"/>
    <w:rsid w:val="00922B17"/>
    <w:rsid w:val="00923962"/>
    <w:rsid w:val="009370D5"/>
    <w:rsid w:val="0094085F"/>
    <w:rsid w:val="009435C0"/>
    <w:rsid w:val="009471DB"/>
    <w:rsid w:val="0096207B"/>
    <w:rsid w:val="0098128D"/>
    <w:rsid w:val="00991379"/>
    <w:rsid w:val="009A2890"/>
    <w:rsid w:val="009C114F"/>
    <w:rsid w:val="009E0108"/>
    <w:rsid w:val="009E0743"/>
    <w:rsid w:val="009F3B20"/>
    <w:rsid w:val="009F59A3"/>
    <w:rsid w:val="00A12681"/>
    <w:rsid w:val="00A31B28"/>
    <w:rsid w:val="00A50158"/>
    <w:rsid w:val="00A56559"/>
    <w:rsid w:val="00A627B3"/>
    <w:rsid w:val="00A65477"/>
    <w:rsid w:val="00A8718E"/>
    <w:rsid w:val="00A91F02"/>
    <w:rsid w:val="00AA51F6"/>
    <w:rsid w:val="00AC0BE0"/>
    <w:rsid w:val="00AC240D"/>
    <w:rsid w:val="00AC66BE"/>
    <w:rsid w:val="00AD0AC1"/>
    <w:rsid w:val="00AD385F"/>
    <w:rsid w:val="00AE7259"/>
    <w:rsid w:val="00B0071B"/>
    <w:rsid w:val="00B05C89"/>
    <w:rsid w:val="00B125B9"/>
    <w:rsid w:val="00B1316E"/>
    <w:rsid w:val="00B151F6"/>
    <w:rsid w:val="00B16AD3"/>
    <w:rsid w:val="00B207BC"/>
    <w:rsid w:val="00B34270"/>
    <w:rsid w:val="00B345D1"/>
    <w:rsid w:val="00B36A43"/>
    <w:rsid w:val="00B40466"/>
    <w:rsid w:val="00B457A5"/>
    <w:rsid w:val="00B614A2"/>
    <w:rsid w:val="00B638F5"/>
    <w:rsid w:val="00B70A30"/>
    <w:rsid w:val="00B91834"/>
    <w:rsid w:val="00B92F62"/>
    <w:rsid w:val="00BB0271"/>
    <w:rsid w:val="00BB4A5D"/>
    <w:rsid w:val="00BC1BB0"/>
    <w:rsid w:val="00BC799C"/>
    <w:rsid w:val="00BE2554"/>
    <w:rsid w:val="00BE5B60"/>
    <w:rsid w:val="00C02341"/>
    <w:rsid w:val="00C04DDE"/>
    <w:rsid w:val="00C21BAC"/>
    <w:rsid w:val="00C21FE5"/>
    <w:rsid w:val="00C53169"/>
    <w:rsid w:val="00C6431A"/>
    <w:rsid w:val="00C81756"/>
    <w:rsid w:val="00C82F85"/>
    <w:rsid w:val="00C860C6"/>
    <w:rsid w:val="00C9083A"/>
    <w:rsid w:val="00CA230B"/>
    <w:rsid w:val="00CA5A85"/>
    <w:rsid w:val="00CB0487"/>
    <w:rsid w:val="00CC6EC0"/>
    <w:rsid w:val="00CD37D3"/>
    <w:rsid w:val="00CE6D9C"/>
    <w:rsid w:val="00CF307F"/>
    <w:rsid w:val="00D069F0"/>
    <w:rsid w:val="00D351D3"/>
    <w:rsid w:val="00D41BAF"/>
    <w:rsid w:val="00D61189"/>
    <w:rsid w:val="00D97CA8"/>
    <w:rsid w:val="00DA13CB"/>
    <w:rsid w:val="00DA1C35"/>
    <w:rsid w:val="00DD1CFB"/>
    <w:rsid w:val="00DD4ABB"/>
    <w:rsid w:val="00DF188A"/>
    <w:rsid w:val="00DF4652"/>
    <w:rsid w:val="00DF6C20"/>
    <w:rsid w:val="00E02BC8"/>
    <w:rsid w:val="00E1105F"/>
    <w:rsid w:val="00E3512B"/>
    <w:rsid w:val="00E42D36"/>
    <w:rsid w:val="00E45D2E"/>
    <w:rsid w:val="00E51312"/>
    <w:rsid w:val="00E53647"/>
    <w:rsid w:val="00E56E69"/>
    <w:rsid w:val="00E71D98"/>
    <w:rsid w:val="00E74CB0"/>
    <w:rsid w:val="00E9634C"/>
    <w:rsid w:val="00EA63C9"/>
    <w:rsid w:val="00EB5BF6"/>
    <w:rsid w:val="00ED575C"/>
    <w:rsid w:val="00EE4C60"/>
    <w:rsid w:val="00EF1285"/>
    <w:rsid w:val="00EF4848"/>
    <w:rsid w:val="00F14D26"/>
    <w:rsid w:val="00F301F8"/>
    <w:rsid w:val="00F32EE3"/>
    <w:rsid w:val="00F360BB"/>
    <w:rsid w:val="00F626C9"/>
    <w:rsid w:val="00F8457A"/>
    <w:rsid w:val="00FB22C1"/>
    <w:rsid w:val="00FB35E0"/>
    <w:rsid w:val="00FC01B9"/>
    <w:rsid w:val="00FC0F01"/>
    <w:rsid w:val="0101C21C"/>
    <w:rsid w:val="0114290E"/>
    <w:rsid w:val="0143BBEC"/>
    <w:rsid w:val="0155626A"/>
    <w:rsid w:val="017FD50C"/>
    <w:rsid w:val="01803B9F"/>
    <w:rsid w:val="01DB33C8"/>
    <w:rsid w:val="01FA015C"/>
    <w:rsid w:val="020B5001"/>
    <w:rsid w:val="02176B9A"/>
    <w:rsid w:val="023662E6"/>
    <w:rsid w:val="025A0866"/>
    <w:rsid w:val="0273BD59"/>
    <w:rsid w:val="028D64A2"/>
    <w:rsid w:val="032FDB39"/>
    <w:rsid w:val="03629C4A"/>
    <w:rsid w:val="047D6922"/>
    <w:rsid w:val="04B9D119"/>
    <w:rsid w:val="052182EC"/>
    <w:rsid w:val="05BCA9B7"/>
    <w:rsid w:val="05C021BD"/>
    <w:rsid w:val="0659F349"/>
    <w:rsid w:val="0676B9BC"/>
    <w:rsid w:val="0685FD8E"/>
    <w:rsid w:val="0700E6A4"/>
    <w:rsid w:val="0723169A"/>
    <w:rsid w:val="072E393A"/>
    <w:rsid w:val="0818DFCD"/>
    <w:rsid w:val="08AB3BC9"/>
    <w:rsid w:val="08BEE6FB"/>
    <w:rsid w:val="08C2A6C1"/>
    <w:rsid w:val="08C72D95"/>
    <w:rsid w:val="08CA099B"/>
    <w:rsid w:val="08FDDF16"/>
    <w:rsid w:val="09028A2B"/>
    <w:rsid w:val="095FB8F5"/>
    <w:rsid w:val="09BA30D7"/>
    <w:rsid w:val="09DC03C5"/>
    <w:rsid w:val="09F94260"/>
    <w:rsid w:val="0A4E5853"/>
    <w:rsid w:val="0A65D9FC"/>
    <w:rsid w:val="0C1BE13E"/>
    <w:rsid w:val="0C38F4E8"/>
    <w:rsid w:val="0C441928"/>
    <w:rsid w:val="0C6A3BAA"/>
    <w:rsid w:val="0CAC7BAC"/>
    <w:rsid w:val="0D0D3E84"/>
    <w:rsid w:val="0D92581E"/>
    <w:rsid w:val="0DBC7636"/>
    <w:rsid w:val="0DFC7776"/>
    <w:rsid w:val="0E5E9AB5"/>
    <w:rsid w:val="0EAA8317"/>
    <w:rsid w:val="0F2E287F"/>
    <w:rsid w:val="0F670403"/>
    <w:rsid w:val="0F733093"/>
    <w:rsid w:val="0F796E6E"/>
    <w:rsid w:val="0FD95538"/>
    <w:rsid w:val="100BF82F"/>
    <w:rsid w:val="100F71F6"/>
    <w:rsid w:val="101109AF"/>
    <w:rsid w:val="101DB2A5"/>
    <w:rsid w:val="1044DF46"/>
    <w:rsid w:val="1081E8AF"/>
    <w:rsid w:val="1092B80B"/>
    <w:rsid w:val="10E8E057"/>
    <w:rsid w:val="10F65357"/>
    <w:rsid w:val="1132B9CD"/>
    <w:rsid w:val="12050F96"/>
    <w:rsid w:val="1270EBE1"/>
    <w:rsid w:val="129223B8"/>
    <w:rsid w:val="12AAAF8C"/>
    <w:rsid w:val="12D0D20E"/>
    <w:rsid w:val="12EA5F53"/>
    <w:rsid w:val="1341969C"/>
    <w:rsid w:val="134F2157"/>
    <w:rsid w:val="1364D75F"/>
    <w:rsid w:val="13F95D72"/>
    <w:rsid w:val="1402F82C"/>
    <w:rsid w:val="142DF419"/>
    <w:rsid w:val="146739E5"/>
    <w:rsid w:val="153C7BF5"/>
    <w:rsid w:val="1581CACA"/>
    <w:rsid w:val="15B9F52B"/>
    <w:rsid w:val="15C9C47A"/>
    <w:rsid w:val="15F0CFF4"/>
    <w:rsid w:val="1628B80E"/>
    <w:rsid w:val="16A8F297"/>
    <w:rsid w:val="16BE9D0B"/>
    <w:rsid w:val="16E7EA14"/>
    <w:rsid w:val="1704531D"/>
    <w:rsid w:val="17ADCC46"/>
    <w:rsid w:val="187F5F78"/>
    <w:rsid w:val="18F4BDEC"/>
    <w:rsid w:val="1956F2D3"/>
    <w:rsid w:val="196A55F2"/>
    <w:rsid w:val="1998B453"/>
    <w:rsid w:val="1A7BFDC6"/>
    <w:rsid w:val="1ACEC8E5"/>
    <w:rsid w:val="1B664993"/>
    <w:rsid w:val="1B9C596D"/>
    <w:rsid w:val="1BF8556F"/>
    <w:rsid w:val="1C0EE715"/>
    <w:rsid w:val="1C356901"/>
    <w:rsid w:val="1C374B29"/>
    <w:rsid w:val="1CC71616"/>
    <w:rsid w:val="1E13578D"/>
    <w:rsid w:val="1E54B0A8"/>
    <w:rsid w:val="1E5D99DD"/>
    <w:rsid w:val="1F390DD6"/>
    <w:rsid w:val="1FF80B67"/>
    <w:rsid w:val="20272D79"/>
    <w:rsid w:val="2032895F"/>
    <w:rsid w:val="2046E55E"/>
    <w:rsid w:val="2084BC6C"/>
    <w:rsid w:val="20859830"/>
    <w:rsid w:val="20C47B4B"/>
    <w:rsid w:val="21DE2730"/>
    <w:rsid w:val="22247B56"/>
    <w:rsid w:val="2256F593"/>
    <w:rsid w:val="2288A138"/>
    <w:rsid w:val="22BD949B"/>
    <w:rsid w:val="22D34B49"/>
    <w:rsid w:val="22E07A3E"/>
    <w:rsid w:val="22FD1AFB"/>
    <w:rsid w:val="233AF209"/>
    <w:rsid w:val="23604896"/>
    <w:rsid w:val="2380BB19"/>
    <w:rsid w:val="24483CC4"/>
    <w:rsid w:val="245859E9"/>
    <w:rsid w:val="246985E4"/>
    <w:rsid w:val="2483E7E6"/>
    <w:rsid w:val="24F25802"/>
    <w:rsid w:val="2540DDFA"/>
    <w:rsid w:val="258E9655"/>
    <w:rsid w:val="2597EC6E"/>
    <w:rsid w:val="2598C741"/>
    <w:rsid w:val="25A5177E"/>
    <w:rsid w:val="25EE618F"/>
    <w:rsid w:val="261708F3"/>
    <w:rsid w:val="26179CD4"/>
    <w:rsid w:val="2670E468"/>
    <w:rsid w:val="26ADDB8A"/>
    <w:rsid w:val="26B69A97"/>
    <w:rsid w:val="26DCAE5B"/>
    <w:rsid w:val="26F66E94"/>
    <w:rsid w:val="270F3B83"/>
    <w:rsid w:val="2764EF34"/>
    <w:rsid w:val="279CCB15"/>
    <w:rsid w:val="27DF009D"/>
    <w:rsid w:val="283629E8"/>
    <w:rsid w:val="2849ABEB"/>
    <w:rsid w:val="285B4D1B"/>
    <w:rsid w:val="28B09295"/>
    <w:rsid w:val="28B50735"/>
    <w:rsid w:val="28CF8D30"/>
    <w:rsid w:val="29B7C368"/>
    <w:rsid w:val="29D1FA49"/>
    <w:rsid w:val="29F6B723"/>
    <w:rsid w:val="2A172E15"/>
    <w:rsid w:val="2A48DF1B"/>
    <w:rsid w:val="2AA5CF77"/>
    <w:rsid w:val="2AC15F51"/>
    <w:rsid w:val="2C19F659"/>
    <w:rsid w:val="2C5DA313"/>
    <w:rsid w:val="2D0B0E22"/>
    <w:rsid w:val="2D32C782"/>
    <w:rsid w:val="2D3F644C"/>
    <w:rsid w:val="2DE7A125"/>
    <w:rsid w:val="2E82B8C9"/>
    <w:rsid w:val="2F498091"/>
    <w:rsid w:val="2F7A233A"/>
    <w:rsid w:val="2F9B6D29"/>
    <w:rsid w:val="3030F548"/>
    <w:rsid w:val="3054BDD0"/>
    <w:rsid w:val="30B23DC1"/>
    <w:rsid w:val="30CB400C"/>
    <w:rsid w:val="30F17C34"/>
    <w:rsid w:val="30FB1758"/>
    <w:rsid w:val="3134F0C3"/>
    <w:rsid w:val="31736E21"/>
    <w:rsid w:val="31C1EF77"/>
    <w:rsid w:val="325DB7B6"/>
    <w:rsid w:val="327ACD3B"/>
    <w:rsid w:val="3321C0F1"/>
    <w:rsid w:val="3327DF1A"/>
    <w:rsid w:val="3371A486"/>
    <w:rsid w:val="33E336C6"/>
    <w:rsid w:val="33F89B66"/>
    <w:rsid w:val="34005C39"/>
    <w:rsid w:val="341890FE"/>
    <w:rsid w:val="34699B70"/>
    <w:rsid w:val="346B90FE"/>
    <w:rsid w:val="3513ED53"/>
    <w:rsid w:val="35282EF3"/>
    <w:rsid w:val="35758899"/>
    <w:rsid w:val="35C59C36"/>
    <w:rsid w:val="36879C7F"/>
    <w:rsid w:val="36F41EDB"/>
    <w:rsid w:val="3714B88C"/>
    <w:rsid w:val="3718141D"/>
    <w:rsid w:val="374A9D74"/>
    <w:rsid w:val="384BAE6D"/>
    <w:rsid w:val="385E8561"/>
    <w:rsid w:val="38B5F559"/>
    <w:rsid w:val="38E87AA7"/>
    <w:rsid w:val="3921A27E"/>
    <w:rsid w:val="394353F0"/>
    <w:rsid w:val="39B6F577"/>
    <w:rsid w:val="3A255F30"/>
    <w:rsid w:val="3A8DDC61"/>
    <w:rsid w:val="3AC6BBA5"/>
    <w:rsid w:val="3AF4871B"/>
    <w:rsid w:val="3B977077"/>
    <w:rsid w:val="3BCA48A1"/>
    <w:rsid w:val="3BCEF397"/>
    <w:rsid w:val="3C0644A7"/>
    <w:rsid w:val="3C34DDBA"/>
    <w:rsid w:val="3C90577C"/>
    <w:rsid w:val="3D55B781"/>
    <w:rsid w:val="3D753785"/>
    <w:rsid w:val="3DA64AE7"/>
    <w:rsid w:val="3DF24208"/>
    <w:rsid w:val="3E216DCB"/>
    <w:rsid w:val="3EAE1E24"/>
    <w:rsid w:val="3F3DE348"/>
    <w:rsid w:val="3F5D5FCD"/>
    <w:rsid w:val="400495C2"/>
    <w:rsid w:val="400AF42D"/>
    <w:rsid w:val="401FC498"/>
    <w:rsid w:val="4047E816"/>
    <w:rsid w:val="404A240F"/>
    <w:rsid w:val="40605086"/>
    <w:rsid w:val="407DBB9B"/>
    <w:rsid w:val="4163C89F"/>
    <w:rsid w:val="4177CCEA"/>
    <w:rsid w:val="41797852"/>
    <w:rsid w:val="41B5119C"/>
    <w:rsid w:val="41B72EF6"/>
    <w:rsid w:val="42D1CD8A"/>
    <w:rsid w:val="42D3E9DF"/>
    <w:rsid w:val="43202DE7"/>
    <w:rsid w:val="43938419"/>
    <w:rsid w:val="4406D8F9"/>
    <w:rsid w:val="445E7878"/>
    <w:rsid w:val="447F18C2"/>
    <w:rsid w:val="4552E793"/>
    <w:rsid w:val="455E9780"/>
    <w:rsid w:val="45B81365"/>
    <w:rsid w:val="460B8AA1"/>
    <w:rsid w:val="461882BA"/>
    <w:rsid w:val="4657D5C3"/>
    <w:rsid w:val="46CC1B0B"/>
    <w:rsid w:val="46E101AC"/>
    <w:rsid w:val="4821769C"/>
    <w:rsid w:val="4846FE04"/>
    <w:rsid w:val="485D5EEE"/>
    <w:rsid w:val="4868E1A6"/>
    <w:rsid w:val="48986113"/>
    <w:rsid w:val="489B10EC"/>
    <w:rsid w:val="48B1C2A8"/>
    <w:rsid w:val="49166B5D"/>
    <w:rsid w:val="493BFD8E"/>
    <w:rsid w:val="4A17C5CA"/>
    <w:rsid w:val="4A229A10"/>
    <w:rsid w:val="4A892BA4"/>
    <w:rsid w:val="4AD7CDEF"/>
    <w:rsid w:val="4B13D98F"/>
    <w:rsid w:val="4BD8540C"/>
    <w:rsid w:val="4C089CE9"/>
    <w:rsid w:val="4C2A6EC6"/>
    <w:rsid w:val="4C5F8773"/>
    <w:rsid w:val="4D1E8D19"/>
    <w:rsid w:val="4DB89B89"/>
    <w:rsid w:val="4DE0570F"/>
    <w:rsid w:val="4DF089D6"/>
    <w:rsid w:val="4E776662"/>
    <w:rsid w:val="4EA6C54D"/>
    <w:rsid w:val="4EC297D6"/>
    <w:rsid w:val="4F972835"/>
    <w:rsid w:val="4FC1FE69"/>
    <w:rsid w:val="5002CEBD"/>
    <w:rsid w:val="50208976"/>
    <w:rsid w:val="50F30348"/>
    <w:rsid w:val="5112CA8F"/>
    <w:rsid w:val="512AB1FC"/>
    <w:rsid w:val="51638D80"/>
    <w:rsid w:val="5193CCFB"/>
    <w:rsid w:val="51CDEB6B"/>
    <w:rsid w:val="51E67BCD"/>
    <w:rsid w:val="51F90D3D"/>
    <w:rsid w:val="5224C34B"/>
    <w:rsid w:val="5242003B"/>
    <w:rsid w:val="52DCA91E"/>
    <w:rsid w:val="52FF5DE1"/>
    <w:rsid w:val="53146263"/>
    <w:rsid w:val="531DAA50"/>
    <w:rsid w:val="5331A93C"/>
    <w:rsid w:val="538032B4"/>
    <w:rsid w:val="5394DD9E"/>
    <w:rsid w:val="53B6718B"/>
    <w:rsid w:val="53C32D7E"/>
    <w:rsid w:val="545EDA5C"/>
    <w:rsid w:val="546A9958"/>
    <w:rsid w:val="54B97AB1"/>
    <w:rsid w:val="54FB3DDF"/>
    <w:rsid w:val="552303CB"/>
    <w:rsid w:val="554E1884"/>
    <w:rsid w:val="55CF6E1C"/>
    <w:rsid w:val="5667E21D"/>
    <w:rsid w:val="56D5678A"/>
    <w:rsid w:val="56F8346E"/>
    <w:rsid w:val="5799F380"/>
    <w:rsid w:val="57B341F6"/>
    <w:rsid w:val="57D08F81"/>
    <w:rsid w:val="582A69DA"/>
    <w:rsid w:val="58684EC1"/>
    <w:rsid w:val="588FBCB3"/>
    <w:rsid w:val="58988DCF"/>
    <w:rsid w:val="58A1F1E7"/>
    <w:rsid w:val="58A22785"/>
    <w:rsid w:val="58E18C19"/>
    <w:rsid w:val="58EB7734"/>
    <w:rsid w:val="59017A92"/>
    <w:rsid w:val="59220740"/>
    <w:rsid w:val="5926F4D6"/>
    <w:rsid w:val="592EA5F0"/>
    <w:rsid w:val="595B1D62"/>
    <w:rsid w:val="596E9F65"/>
    <w:rsid w:val="59AEC875"/>
    <w:rsid w:val="59B28809"/>
    <w:rsid w:val="59D8DB53"/>
    <w:rsid w:val="59F50073"/>
    <w:rsid w:val="5A041F22"/>
    <w:rsid w:val="5A350B75"/>
    <w:rsid w:val="5AC3F342"/>
    <w:rsid w:val="5AF6EDC3"/>
    <w:rsid w:val="5B0A6FC6"/>
    <w:rsid w:val="5BC31793"/>
    <w:rsid w:val="5BCBA591"/>
    <w:rsid w:val="5BDCB23D"/>
    <w:rsid w:val="5C0F6D90"/>
    <w:rsid w:val="5C1D366C"/>
    <w:rsid w:val="5C554C6C"/>
    <w:rsid w:val="5C92BE24"/>
    <w:rsid w:val="5C98DD75"/>
    <w:rsid w:val="5CA64027"/>
    <w:rsid w:val="5D05A990"/>
    <w:rsid w:val="5D2DC4D4"/>
    <w:rsid w:val="5D78829E"/>
    <w:rsid w:val="5D841B6A"/>
    <w:rsid w:val="5D8E3952"/>
    <w:rsid w:val="5E180687"/>
    <w:rsid w:val="5E762235"/>
    <w:rsid w:val="5EB5A7CC"/>
    <w:rsid w:val="5F804B27"/>
    <w:rsid w:val="5FB615C5"/>
    <w:rsid w:val="6033050B"/>
    <w:rsid w:val="603FF37D"/>
    <w:rsid w:val="6065F6DA"/>
    <w:rsid w:val="60960C9D"/>
    <w:rsid w:val="609F16B4"/>
    <w:rsid w:val="60B57581"/>
    <w:rsid w:val="61C70AF0"/>
    <w:rsid w:val="61FEA37C"/>
    <w:rsid w:val="6294ECB1"/>
    <w:rsid w:val="62DCA627"/>
    <w:rsid w:val="6316E271"/>
    <w:rsid w:val="6369D9D1"/>
    <w:rsid w:val="636B6BE3"/>
    <w:rsid w:val="63B740BD"/>
    <w:rsid w:val="63BB2086"/>
    <w:rsid w:val="63D0691A"/>
    <w:rsid w:val="641D4717"/>
    <w:rsid w:val="642889F1"/>
    <w:rsid w:val="64BA3AB6"/>
    <w:rsid w:val="64C14917"/>
    <w:rsid w:val="64F2C7DA"/>
    <w:rsid w:val="650C05DF"/>
    <w:rsid w:val="654EA331"/>
    <w:rsid w:val="65E24E20"/>
    <w:rsid w:val="65E5D335"/>
    <w:rsid w:val="669A7C13"/>
    <w:rsid w:val="66FFF598"/>
    <w:rsid w:val="67E8F2CE"/>
    <w:rsid w:val="680DA404"/>
    <w:rsid w:val="68CC7709"/>
    <w:rsid w:val="68DE1687"/>
    <w:rsid w:val="68EE11E4"/>
    <w:rsid w:val="6A003E44"/>
    <w:rsid w:val="6A135296"/>
    <w:rsid w:val="6A25EC74"/>
    <w:rsid w:val="6A89E245"/>
    <w:rsid w:val="6B357983"/>
    <w:rsid w:val="6BE56EC5"/>
    <w:rsid w:val="6C0AEDDF"/>
    <w:rsid w:val="6CDE66C9"/>
    <w:rsid w:val="6CEBA601"/>
    <w:rsid w:val="6D53BC7B"/>
    <w:rsid w:val="6DB067A1"/>
    <w:rsid w:val="6DCEE2EA"/>
    <w:rsid w:val="6E11F28E"/>
    <w:rsid w:val="6E5602E3"/>
    <w:rsid w:val="6EFD989B"/>
    <w:rsid w:val="6F0239FE"/>
    <w:rsid w:val="6F70253D"/>
    <w:rsid w:val="71778A7E"/>
    <w:rsid w:val="718FD514"/>
    <w:rsid w:val="727F607D"/>
    <w:rsid w:val="72801A1E"/>
    <w:rsid w:val="72A2AD95"/>
    <w:rsid w:val="7365068B"/>
    <w:rsid w:val="737924B1"/>
    <w:rsid w:val="73991B38"/>
    <w:rsid w:val="73F1AF84"/>
    <w:rsid w:val="741EBB22"/>
    <w:rsid w:val="742C294D"/>
    <w:rsid w:val="7497A597"/>
    <w:rsid w:val="74A1798E"/>
    <w:rsid w:val="7511BF02"/>
    <w:rsid w:val="753A7FE5"/>
    <w:rsid w:val="75717B82"/>
    <w:rsid w:val="75738569"/>
    <w:rsid w:val="75796908"/>
    <w:rsid w:val="75AD3E9F"/>
    <w:rsid w:val="75B7BAE0"/>
    <w:rsid w:val="7624D181"/>
    <w:rsid w:val="76C2B78F"/>
    <w:rsid w:val="76D65046"/>
    <w:rsid w:val="76E50129"/>
    <w:rsid w:val="77317CB8"/>
    <w:rsid w:val="78389668"/>
    <w:rsid w:val="785A1F40"/>
    <w:rsid w:val="787220A7"/>
    <w:rsid w:val="78A85B2E"/>
    <w:rsid w:val="78B109CA"/>
    <w:rsid w:val="79466A16"/>
    <w:rsid w:val="799B36C6"/>
    <w:rsid w:val="79C21C58"/>
    <w:rsid w:val="79DB3B20"/>
    <w:rsid w:val="79DEAEF8"/>
    <w:rsid w:val="7A29A5AA"/>
    <w:rsid w:val="7A449391"/>
    <w:rsid w:val="7A47C8AB"/>
    <w:rsid w:val="7A57FAC2"/>
    <w:rsid w:val="7A8B2C03"/>
    <w:rsid w:val="7BE063F2"/>
    <w:rsid w:val="7BE3990C"/>
    <w:rsid w:val="7C7E0AD8"/>
    <w:rsid w:val="7C9E862C"/>
    <w:rsid w:val="7D1ECCD5"/>
    <w:rsid w:val="7D4B978D"/>
    <w:rsid w:val="7D7446CD"/>
    <w:rsid w:val="7D7C3453"/>
    <w:rsid w:val="7E4A8F94"/>
    <w:rsid w:val="7E5F845D"/>
    <w:rsid w:val="7F07CBEE"/>
    <w:rsid w:val="7F10172E"/>
    <w:rsid w:val="7F347A55"/>
    <w:rsid w:val="7F582AA7"/>
    <w:rsid w:val="7F84F3B5"/>
    <w:rsid w:val="7F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875"/>
  <w15:chartTrackingRefBased/>
  <w15:docId w15:val="{46F5C51E-05E7-4247-A9F4-ACE73CB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2A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1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3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319F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CE6D9C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E963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6E7"/>
    <w:pPr>
      <w:spacing w:after="0" w:line="240" w:lineRule="auto"/>
    </w:pPr>
  </w:style>
  <w:style w:type="paragraph" w:styleId="paragraph" w:customStyle="1">
    <w:name w:val="paragraph"/>
    <w:basedOn w:val="Normal"/>
    <w:rsid w:val="008B21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B216F"/>
  </w:style>
  <w:style w:type="character" w:styleId="scxw170745280" w:customStyle="1">
    <w:name w:val="scxw170745280"/>
    <w:basedOn w:val="DefaultParagraphFont"/>
    <w:rsid w:val="008B216F"/>
  </w:style>
  <w:style w:type="character" w:styleId="eop" w:customStyle="1">
    <w:name w:val="eop"/>
    <w:basedOn w:val="DefaultParagraphFont"/>
    <w:rsid w:val="008B216F"/>
  </w:style>
  <w:style w:type="character" w:styleId="scxw16034528" w:customStyle="1">
    <w:name w:val="scxw16034528"/>
    <w:basedOn w:val="DefaultParagraphFont"/>
    <w:rsid w:val="0019483A"/>
  </w:style>
  <w:style w:type="character" w:styleId="contextualspellingandgrammarerror" w:customStyle="1">
    <w:name w:val="contextualspellingandgrammarerror"/>
    <w:basedOn w:val="DefaultParagraphFont"/>
    <w:rsid w:val="00BE5B60"/>
  </w:style>
  <w:style w:type="character" w:styleId="UnresolvedMention">
    <w:name w:val="Unresolved Mention"/>
    <w:basedOn w:val="DefaultParagraphFont"/>
    <w:uiPriority w:val="99"/>
    <w:semiHidden/>
    <w:unhideWhenUsed/>
    <w:rsid w:val="008B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4" /><Relationship Type="http://schemas.openxmlformats.org/officeDocument/2006/relationships/image" Target="/media/image.jpg" Id="Rd6759c8cc7f142f0" /><Relationship Type="http://schemas.openxmlformats.org/officeDocument/2006/relationships/hyperlink" Target="https://ridedart.com/funding-our-future" TargetMode="External" Id="Rf35d0c2d578f40c4" /><Relationship Type="http://schemas.openxmlformats.org/officeDocument/2006/relationships/hyperlink" Target="https://businessrecord.ac-page.com/envision-iowa" TargetMode="External" Id="R410067b8e1d344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Thompson, Kristine</dc:creator>
  <keywords/>
  <dc:description/>
  <lastModifiedBy>Thompson, Kristine</lastModifiedBy>
  <revision>241</revision>
  <dcterms:created xsi:type="dcterms:W3CDTF">2023-10-17T16:54:00.0000000Z</dcterms:created>
  <dcterms:modified xsi:type="dcterms:W3CDTF">2023-11-13T21:52:28.4262413Z</dcterms:modified>
</coreProperties>
</file>